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61" w:rsidRDefault="001B6561" w:rsidP="00B243BC">
      <w:pPr>
        <w:pStyle w:val="Subtitle"/>
        <w:jc w:val="center"/>
        <w:rPr>
          <w:rStyle w:val="SubtleEmphasis"/>
          <w:b/>
          <w:i w:val="0"/>
          <w:color w:val="548DD4"/>
        </w:rPr>
      </w:pPr>
    </w:p>
    <w:p w:rsidR="001B6561" w:rsidRDefault="001B6561" w:rsidP="00B243BC">
      <w:pPr>
        <w:pStyle w:val="Subtitle"/>
        <w:jc w:val="center"/>
        <w:rPr>
          <w:rStyle w:val="SubtleEmphasis"/>
          <w:b/>
          <w:i w:val="0"/>
          <w:color w:val="548DD4"/>
        </w:rPr>
      </w:pPr>
    </w:p>
    <w:p w:rsidR="001B6561" w:rsidRDefault="001B6561" w:rsidP="00B243BC">
      <w:pPr>
        <w:pStyle w:val="Subtitle"/>
        <w:jc w:val="center"/>
        <w:rPr>
          <w:rStyle w:val="SubtleEmphasis"/>
          <w:b/>
          <w:i w:val="0"/>
          <w:color w:val="548DD4"/>
        </w:rPr>
      </w:pPr>
    </w:p>
    <w:p w:rsidR="001B6561" w:rsidRPr="00380331" w:rsidRDefault="001B6561" w:rsidP="00B243BC">
      <w:pPr>
        <w:pStyle w:val="Subtitle"/>
        <w:jc w:val="center"/>
        <w:rPr>
          <w:rStyle w:val="SubtleEmphasis"/>
          <w:b/>
          <w:i w:val="0"/>
          <w:color w:val="95B3D7"/>
        </w:rPr>
      </w:pPr>
      <w:bookmarkStart w:id="0" w:name="_Toc403476422"/>
      <w:bookmarkStart w:id="1" w:name="_Toc403476884"/>
      <w:r w:rsidRPr="00380331">
        <w:rPr>
          <w:rStyle w:val="SubtleEmphasis"/>
          <w:b/>
          <w:i w:val="0"/>
          <w:color w:val="95B3D7"/>
        </w:rPr>
        <w:t>ΕΝΔΙΑΜΕΣΗ ΕΚΘΕΣΗ ΠΡΟΟΔΟΥ ΕΦΑΡΜΟΓΗΣ ΠΡΟΓΡΑΜΜΑΤΟΣ ΜΕΤΡΩΝ ΤΟΥ ΣΧΕΔΙΟΥ ΔΙΑΧΕΙΡΙΣΗΣ ΛΕΚΑΝΩΝ ΑΠΟΡΡΟΗΣ ΠΟΤΑΜΩΝ</w:t>
      </w:r>
      <w:bookmarkEnd w:id="0"/>
      <w:r w:rsidRPr="00380331">
        <w:rPr>
          <w:rStyle w:val="SubtleEmphasis"/>
          <w:b/>
          <w:i w:val="0"/>
          <w:color w:val="95B3D7"/>
        </w:rPr>
        <w:t xml:space="preserve"> </w:t>
      </w:r>
      <w:bookmarkStart w:id="2" w:name="_Toc403476423"/>
      <w:r w:rsidRPr="00380331">
        <w:rPr>
          <w:rStyle w:val="SubtleEmphasis"/>
          <w:b/>
          <w:i w:val="0"/>
          <w:color w:val="95B3D7"/>
        </w:rPr>
        <w:t>ΥΔΑΤΙΚΟ ΔΙΑΜΕΡΙΣΜΑ ΒΟΡΕΙΑΣ ΠΕΛΟΠΟΝΝΗΣΟΥ (GR 02</w:t>
      </w:r>
      <w:bookmarkEnd w:id="2"/>
      <w:r w:rsidRPr="00380331">
        <w:rPr>
          <w:rStyle w:val="SubtleEmphasis"/>
          <w:b/>
          <w:i w:val="0"/>
          <w:color w:val="95B3D7"/>
        </w:rPr>
        <w:t>)</w:t>
      </w:r>
      <w:bookmarkEnd w:id="1"/>
    </w:p>
    <w:p w:rsidR="001B6561" w:rsidRPr="00B243BC" w:rsidRDefault="001B6561" w:rsidP="00B243BC">
      <w:pPr>
        <w:rPr>
          <w:lang w:val="el-GR"/>
        </w:rPr>
      </w:pPr>
    </w:p>
    <w:p w:rsidR="001B6561" w:rsidRDefault="00EF5F44" w:rsidP="00B243BC">
      <w:pPr>
        <w:rPr>
          <w:noProof/>
          <w:lang w:eastAsia="el-GR"/>
        </w:rPr>
        <w:sectPr w:rsidR="001B6561" w:rsidSect="002904C4">
          <w:pgSz w:w="11906" w:h="16838"/>
          <w:pgMar w:top="1440" w:right="1800" w:bottom="1276" w:left="1800" w:header="708" w:footer="419" w:gutter="0"/>
          <w:cols w:space="708"/>
          <w:docGrid w:linePitch="360"/>
        </w:sectPr>
      </w:pPr>
      <w:r>
        <w:rPr>
          <w:noProof/>
          <w:lang w:val="el-GR" w:eastAsia="el-GR"/>
        </w:rPr>
        <w:drawing>
          <wp:inline distT="0" distB="0" distL="0" distR="0">
            <wp:extent cx="5720080" cy="5549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20080" cy="5549900"/>
                    </a:xfrm>
                    <a:prstGeom prst="rect">
                      <a:avLst/>
                    </a:prstGeom>
                    <a:noFill/>
                    <a:ln w="9525">
                      <a:noFill/>
                      <a:miter lim="800000"/>
                      <a:headEnd/>
                      <a:tailEnd/>
                    </a:ln>
                  </pic:spPr>
                </pic:pic>
              </a:graphicData>
            </a:graphic>
          </wp:inline>
        </w:drawing>
      </w:r>
    </w:p>
    <w:p w:rsidR="001B6561" w:rsidRDefault="001B6561" w:rsidP="000B02E1">
      <w:pPr>
        <w:rPr>
          <w:lang w:val="el-GR"/>
        </w:rPr>
      </w:pPr>
    </w:p>
    <w:p w:rsidR="001B6561" w:rsidRDefault="001B6561" w:rsidP="000B02E1">
      <w:pPr>
        <w:rPr>
          <w:lang w:val="el-GR"/>
        </w:rPr>
      </w:pPr>
    </w:p>
    <w:p w:rsidR="001B6561" w:rsidRPr="001A1734" w:rsidRDefault="001B6561" w:rsidP="000B02E1">
      <w:pPr>
        <w:rPr>
          <w:b/>
          <w:sz w:val="28"/>
          <w:lang w:val="el-GR"/>
        </w:rPr>
      </w:pPr>
      <w:r w:rsidRPr="001A1734">
        <w:rPr>
          <w:b/>
          <w:sz w:val="28"/>
          <w:lang w:val="el-GR"/>
        </w:rPr>
        <w:t xml:space="preserve">Πίνακας Περιεχομένων </w:t>
      </w:r>
    </w:p>
    <w:p w:rsidR="001B6561" w:rsidRDefault="001B6561" w:rsidP="000B02E1">
      <w:pPr>
        <w:pStyle w:val="TOCHeading"/>
      </w:pPr>
    </w:p>
    <w:p w:rsidR="00380331" w:rsidRDefault="00091DBD">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1B6561">
        <w:instrText xml:space="preserve"> TOC \o "1-3" \h \z \u </w:instrText>
      </w:r>
      <w:r>
        <w:fldChar w:fldCharType="separate"/>
      </w:r>
      <w:hyperlink w:anchor="_Toc405369798" w:history="1">
        <w:r w:rsidR="00380331" w:rsidRPr="00364FA0">
          <w:rPr>
            <w:rStyle w:val="Hyperlink"/>
            <w:noProof/>
          </w:rPr>
          <w:t>1</w:t>
        </w:r>
        <w:r w:rsidR="00380331">
          <w:rPr>
            <w:rFonts w:asciiTheme="minorHAnsi" w:eastAsiaTheme="minorEastAsia" w:hAnsiTheme="minorHAnsi" w:cstheme="minorBidi"/>
            <w:noProof/>
            <w:lang w:val="el-GR" w:eastAsia="el-GR"/>
          </w:rPr>
          <w:tab/>
        </w:r>
        <w:r w:rsidR="00380331" w:rsidRPr="00364FA0">
          <w:rPr>
            <w:rStyle w:val="Hyperlink"/>
            <w:noProof/>
          </w:rPr>
          <w:t>Βασικά μέτρα του Άρθρου 11.3(α)</w:t>
        </w:r>
        <w:r w:rsidR="00380331">
          <w:rPr>
            <w:noProof/>
            <w:webHidden/>
          </w:rPr>
          <w:tab/>
        </w:r>
        <w:r w:rsidR="00380331">
          <w:rPr>
            <w:noProof/>
            <w:webHidden/>
          </w:rPr>
          <w:fldChar w:fldCharType="begin"/>
        </w:r>
        <w:r w:rsidR="00380331">
          <w:rPr>
            <w:noProof/>
            <w:webHidden/>
          </w:rPr>
          <w:instrText xml:space="preserve"> PAGEREF _Toc405369798 \h </w:instrText>
        </w:r>
        <w:r w:rsidR="00380331">
          <w:rPr>
            <w:noProof/>
            <w:webHidden/>
          </w:rPr>
        </w:r>
        <w:r w:rsidR="00380331">
          <w:rPr>
            <w:noProof/>
            <w:webHidden/>
          </w:rPr>
          <w:fldChar w:fldCharType="separate"/>
        </w:r>
        <w:r w:rsidR="00602722">
          <w:rPr>
            <w:noProof/>
            <w:webHidden/>
          </w:rPr>
          <w:t>2</w:t>
        </w:r>
        <w:r w:rsidR="00380331">
          <w:rPr>
            <w:noProof/>
            <w:webHidden/>
          </w:rPr>
          <w:fldChar w:fldCharType="end"/>
        </w:r>
      </w:hyperlink>
    </w:p>
    <w:p w:rsidR="00380331" w:rsidRDefault="0073126B">
      <w:pPr>
        <w:pStyle w:val="TOC1"/>
        <w:tabs>
          <w:tab w:val="left" w:pos="440"/>
          <w:tab w:val="right" w:leader="dot" w:pos="8296"/>
        </w:tabs>
        <w:rPr>
          <w:rFonts w:asciiTheme="minorHAnsi" w:eastAsiaTheme="minorEastAsia" w:hAnsiTheme="minorHAnsi" w:cstheme="minorBidi"/>
          <w:noProof/>
          <w:lang w:val="el-GR" w:eastAsia="el-GR"/>
        </w:rPr>
      </w:pPr>
      <w:hyperlink w:anchor="_Toc405369799" w:history="1">
        <w:r w:rsidR="00380331" w:rsidRPr="00364FA0">
          <w:rPr>
            <w:rStyle w:val="Hyperlink"/>
            <w:noProof/>
          </w:rPr>
          <w:t>2</w:t>
        </w:r>
        <w:r w:rsidR="00380331">
          <w:rPr>
            <w:rFonts w:asciiTheme="minorHAnsi" w:eastAsiaTheme="minorEastAsia" w:hAnsiTheme="minorHAnsi" w:cstheme="minorBidi"/>
            <w:noProof/>
            <w:lang w:val="el-GR" w:eastAsia="el-GR"/>
          </w:rPr>
          <w:tab/>
        </w:r>
        <w:r w:rsidR="00380331" w:rsidRPr="00364FA0">
          <w:rPr>
            <w:rStyle w:val="Hyperlink"/>
            <w:noProof/>
          </w:rPr>
          <w:t>Βασικά μέτρα του Άρθρου 11.3(β) -  11.3(ιβ)</w:t>
        </w:r>
        <w:r w:rsidR="00380331">
          <w:rPr>
            <w:noProof/>
            <w:webHidden/>
          </w:rPr>
          <w:tab/>
        </w:r>
        <w:r w:rsidR="00380331">
          <w:rPr>
            <w:noProof/>
            <w:webHidden/>
          </w:rPr>
          <w:fldChar w:fldCharType="begin"/>
        </w:r>
        <w:r w:rsidR="00380331">
          <w:rPr>
            <w:noProof/>
            <w:webHidden/>
          </w:rPr>
          <w:instrText xml:space="preserve"> PAGEREF _Toc405369799 \h </w:instrText>
        </w:r>
        <w:r w:rsidR="00380331">
          <w:rPr>
            <w:noProof/>
            <w:webHidden/>
          </w:rPr>
        </w:r>
        <w:r w:rsidR="00380331">
          <w:rPr>
            <w:noProof/>
            <w:webHidden/>
          </w:rPr>
          <w:fldChar w:fldCharType="separate"/>
        </w:r>
        <w:r w:rsidR="00602722">
          <w:rPr>
            <w:noProof/>
            <w:webHidden/>
          </w:rPr>
          <w:t>20</w:t>
        </w:r>
        <w:r w:rsidR="00380331">
          <w:rPr>
            <w:noProof/>
            <w:webHidden/>
          </w:rPr>
          <w:fldChar w:fldCharType="end"/>
        </w:r>
      </w:hyperlink>
    </w:p>
    <w:p w:rsidR="00380331" w:rsidRDefault="0073126B">
      <w:pPr>
        <w:pStyle w:val="TOC1"/>
        <w:tabs>
          <w:tab w:val="left" w:pos="440"/>
          <w:tab w:val="right" w:leader="dot" w:pos="8296"/>
        </w:tabs>
        <w:rPr>
          <w:rFonts w:asciiTheme="minorHAnsi" w:eastAsiaTheme="minorEastAsia" w:hAnsiTheme="minorHAnsi" w:cstheme="minorBidi"/>
          <w:noProof/>
          <w:lang w:val="el-GR" w:eastAsia="el-GR"/>
        </w:rPr>
      </w:pPr>
      <w:hyperlink w:anchor="_Toc405369800" w:history="1">
        <w:r w:rsidR="00380331" w:rsidRPr="00364FA0">
          <w:rPr>
            <w:rStyle w:val="Hyperlink"/>
            <w:noProof/>
          </w:rPr>
          <w:t>3</w:t>
        </w:r>
        <w:r w:rsidR="00380331">
          <w:rPr>
            <w:rFonts w:asciiTheme="minorHAnsi" w:eastAsiaTheme="minorEastAsia" w:hAnsiTheme="minorHAnsi" w:cstheme="minorBidi"/>
            <w:noProof/>
            <w:lang w:val="el-GR" w:eastAsia="el-GR"/>
          </w:rPr>
          <w:tab/>
        </w:r>
        <w:r w:rsidR="00380331" w:rsidRPr="00364FA0">
          <w:rPr>
            <w:rStyle w:val="Hyperlink"/>
            <w:noProof/>
          </w:rPr>
          <w:t>Συμπληρωματικά Μέτρα</w:t>
        </w:r>
        <w:r w:rsidR="00380331">
          <w:rPr>
            <w:noProof/>
            <w:webHidden/>
          </w:rPr>
          <w:tab/>
        </w:r>
        <w:r w:rsidR="00380331">
          <w:rPr>
            <w:noProof/>
            <w:webHidden/>
          </w:rPr>
          <w:fldChar w:fldCharType="begin"/>
        </w:r>
        <w:r w:rsidR="00380331">
          <w:rPr>
            <w:noProof/>
            <w:webHidden/>
          </w:rPr>
          <w:instrText xml:space="preserve"> PAGEREF _Toc405369800 \h </w:instrText>
        </w:r>
        <w:r w:rsidR="00380331">
          <w:rPr>
            <w:noProof/>
            <w:webHidden/>
          </w:rPr>
        </w:r>
        <w:r w:rsidR="00380331">
          <w:rPr>
            <w:noProof/>
            <w:webHidden/>
          </w:rPr>
          <w:fldChar w:fldCharType="separate"/>
        </w:r>
        <w:r w:rsidR="00602722">
          <w:rPr>
            <w:noProof/>
            <w:webHidden/>
          </w:rPr>
          <w:t>32</w:t>
        </w:r>
        <w:r w:rsidR="00380331">
          <w:rPr>
            <w:noProof/>
            <w:webHidden/>
          </w:rPr>
          <w:fldChar w:fldCharType="end"/>
        </w:r>
      </w:hyperlink>
    </w:p>
    <w:p w:rsidR="00380331" w:rsidRDefault="0073126B">
      <w:pPr>
        <w:pStyle w:val="TOC1"/>
        <w:tabs>
          <w:tab w:val="left" w:pos="440"/>
          <w:tab w:val="right" w:leader="dot" w:pos="8296"/>
        </w:tabs>
        <w:rPr>
          <w:rFonts w:asciiTheme="minorHAnsi" w:eastAsiaTheme="minorEastAsia" w:hAnsiTheme="minorHAnsi" w:cstheme="minorBidi"/>
          <w:noProof/>
          <w:lang w:val="el-GR" w:eastAsia="el-GR"/>
        </w:rPr>
      </w:pPr>
      <w:hyperlink w:anchor="_Toc405369801" w:history="1">
        <w:r w:rsidR="00380331" w:rsidRPr="00364FA0">
          <w:rPr>
            <w:rStyle w:val="Hyperlink"/>
            <w:noProof/>
          </w:rPr>
          <w:t>4</w:t>
        </w:r>
        <w:r w:rsidR="00380331">
          <w:rPr>
            <w:rFonts w:asciiTheme="minorHAnsi" w:eastAsiaTheme="minorEastAsia" w:hAnsiTheme="minorHAnsi" w:cstheme="minorBidi"/>
            <w:noProof/>
            <w:lang w:val="el-GR" w:eastAsia="el-GR"/>
          </w:rPr>
          <w:tab/>
        </w:r>
        <w:r w:rsidR="00380331" w:rsidRPr="00364FA0">
          <w:rPr>
            <w:rStyle w:val="Hyperlink"/>
            <w:noProof/>
          </w:rPr>
          <w:t>Βασικά στατιστικά στοιχεία προόδου εφαρμογής του προγράμματος μέτρων</w:t>
        </w:r>
        <w:r w:rsidR="00380331">
          <w:rPr>
            <w:noProof/>
            <w:webHidden/>
          </w:rPr>
          <w:tab/>
        </w:r>
        <w:r w:rsidR="00380331">
          <w:rPr>
            <w:noProof/>
            <w:webHidden/>
          </w:rPr>
          <w:fldChar w:fldCharType="begin"/>
        </w:r>
        <w:r w:rsidR="00380331">
          <w:rPr>
            <w:noProof/>
            <w:webHidden/>
          </w:rPr>
          <w:instrText xml:space="preserve"> PAGEREF _Toc405369801 \h </w:instrText>
        </w:r>
        <w:r w:rsidR="00380331">
          <w:rPr>
            <w:noProof/>
            <w:webHidden/>
          </w:rPr>
        </w:r>
        <w:r w:rsidR="00380331">
          <w:rPr>
            <w:noProof/>
            <w:webHidden/>
          </w:rPr>
          <w:fldChar w:fldCharType="separate"/>
        </w:r>
        <w:r w:rsidR="00602722">
          <w:rPr>
            <w:noProof/>
            <w:webHidden/>
          </w:rPr>
          <w:t>43</w:t>
        </w:r>
        <w:r w:rsidR="00380331">
          <w:rPr>
            <w:noProof/>
            <w:webHidden/>
          </w:rPr>
          <w:fldChar w:fldCharType="end"/>
        </w:r>
      </w:hyperlink>
    </w:p>
    <w:p w:rsidR="00380331" w:rsidRDefault="0073126B">
      <w:pPr>
        <w:pStyle w:val="TOC2"/>
        <w:tabs>
          <w:tab w:val="left" w:pos="880"/>
          <w:tab w:val="right" w:leader="dot" w:pos="8296"/>
        </w:tabs>
        <w:rPr>
          <w:rFonts w:asciiTheme="minorHAnsi" w:eastAsiaTheme="minorEastAsia" w:hAnsiTheme="minorHAnsi" w:cstheme="minorBidi"/>
          <w:noProof/>
          <w:lang w:val="el-GR" w:eastAsia="el-GR"/>
        </w:rPr>
      </w:pPr>
      <w:hyperlink w:anchor="_Toc405369802" w:history="1">
        <w:r w:rsidR="00380331" w:rsidRPr="00364FA0">
          <w:rPr>
            <w:rStyle w:val="Hyperlink"/>
            <w:noProof/>
          </w:rPr>
          <w:t xml:space="preserve">4.1. </w:t>
        </w:r>
        <w:r w:rsidR="00380331">
          <w:rPr>
            <w:rFonts w:asciiTheme="minorHAnsi" w:eastAsiaTheme="minorEastAsia" w:hAnsiTheme="minorHAnsi" w:cstheme="minorBidi"/>
            <w:noProof/>
            <w:lang w:val="el-GR" w:eastAsia="el-GR"/>
          </w:rPr>
          <w:tab/>
        </w:r>
        <w:r w:rsidR="00380331" w:rsidRPr="00364FA0">
          <w:rPr>
            <w:rStyle w:val="Hyperlink"/>
            <w:noProof/>
          </w:rPr>
          <w:t>Βασικά Μέτρα  Άρθρου 11.(β) – 11.3(ιβ)</w:t>
        </w:r>
        <w:r w:rsidR="00380331">
          <w:rPr>
            <w:noProof/>
            <w:webHidden/>
          </w:rPr>
          <w:tab/>
        </w:r>
        <w:r w:rsidR="00380331">
          <w:rPr>
            <w:noProof/>
            <w:webHidden/>
          </w:rPr>
          <w:fldChar w:fldCharType="begin"/>
        </w:r>
        <w:r w:rsidR="00380331">
          <w:rPr>
            <w:noProof/>
            <w:webHidden/>
          </w:rPr>
          <w:instrText xml:space="preserve"> PAGEREF _Toc405369802 \h </w:instrText>
        </w:r>
        <w:r w:rsidR="00380331">
          <w:rPr>
            <w:noProof/>
            <w:webHidden/>
          </w:rPr>
        </w:r>
        <w:r w:rsidR="00380331">
          <w:rPr>
            <w:noProof/>
            <w:webHidden/>
          </w:rPr>
          <w:fldChar w:fldCharType="separate"/>
        </w:r>
        <w:r w:rsidR="00602722">
          <w:rPr>
            <w:noProof/>
            <w:webHidden/>
          </w:rPr>
          <w:t>43</w:t>
        </w:r>
        <w:r w:rsidR="00380331">
          <w:rPr>
            <w:noProof/>
            <w:webHidden/>
          </w:rPr>
          <w:fldChar w:fldCharType="end"/>
        </w:r>
      </w:hyperlink>
    </w:p>
    <w:p w:rsidR="00380331" w:rsidRDefault="0073126B">
      <w:pPr>
        <w:pStyle w:val="TOC2"/>
        <w:tabs>
          <w:tab w:val="left" w:pos="880"/>
          <w:tab w:val="right" w:leader="dot" w:pos="8296"/>
        </w:tabs>
        <w:rPr>
          <w:rFonts w:asciiTheme="minorHAnsi" w:eastAsiaTheme="minorEastAsia" w:hAnsiTheme="minorHAnsi" w:cstheme="minorBidi"/>
          <w:noProof/>
          <w:lang w:val="el-GR" w:eastAsia="el-GR"/>
        </w:rPr>
      </w:pPr>
      <w:hyperlink w:anchor="_Toc405369803" w:history="1">
        <w:r w:rsidR="00380331" w:rsidRPr="00364FA0">
          <w:rPr>
            <w:rStyle w:val="Hyperlink"/>
            <w:noProof/>
          </w:rPr>
          <w:t>4.2.</w:t>
        </w:r>
        <w:r w:rsidR="00380331">
          <w:rPr>
            <w:rFonts w:asciiTheme="minorHAnsi" w:eastAsiaTheme="minorEastAsia" w:hAnsiTheme="minorHAnsi" w:cstheme="minorBidi"/>
            <w:noProof/>
            <w:lang w:val="el-GR" w:eastAsia="el-GR"/>
          </w:rPr>
          <w:tab/>
        </w:r>
        <w:r w:rsidR="00380331" w:rsidRPr="00364FA0">
          <w:rPr>
            <w:rStyle w:val="Hyperlink"/>
            <w:noProof/>
          </w:rPr>
          <w:t>Συμπληρωματικά  Μέτρα</w:t>
        </w:r>
        <w:r w:rsidR="00380331">
          <w:rPr>
            <w:noProof/>
            <w:webHidden/>
          </w:rPr>
          <w:tab/>
        </w:r>
        <w:r w:rsidR="00380331">
          <w:rPr>
            <w:noProof/>
            <w:webHidden/>
          </w:rPr>
          <w:fldChar w:fldCharType="begin"/>
        </w:r>
        <w:r w:rsidR="00380331">
          <w:rPr>
            <w:noProof/>
            <w:webHidden/>
          </w:rPr>
          <w:instrText xml:space="preserve"> PAGEREF _Toc405369803 \h </w:instrText>
        </w:r>
        <w:r w:rsidR="00380331">
          <w:rPr>
            <w:noProof/>
            <w:webHidden/>
          </w:rPr>
        </w:r>
        <w:r w:rsidR="00380331">
          <w:rPr>
            <w:noProof/>
            <w:webHidden/>
          </w:rPr>
          <w:fldChar w:fldCharType="separate"/>
        </w:r>
        <w:r w:rsidR="00602722">
          <w:rPr>
            <w:noProof/>
            <w:webHidden/>
          </w:rPr>
          <w:t>43</w:t>
        </w:r>
        <w:r w:rsidR="00380331">
          <w:rPr>
            <w:noProof/>
            <w:webHidden/>
          </w:rPr>
          <w:fldChar w:fldCharType="end"/>
        </w:r>
      </w:hyperlink>
    </w:p>
    <w:p w:rsidR="00380331" w:rsidRDefault="0073126B">
      <w:pPr>
        <w:pStyle w:val="TOC1"/>
        <w:tabs>
          <w:tab w:val="left" w:pos="440"/>
          <w:tab w:val="right" w:leader="dot" w:pos="8296"/>
        </w:tabs>
        <w:rPr>
          <w:rFonts w:asciiTheme="minorHAnsi" w:eastAsiaTheme="minorEastAsia" w:hAnsiTheme="minorHAnsi" w:cstheme="minorBidi"/>
          <w:noProof/>
          <w:lang w:val="el-GR" w:eastAsia="el-GR"/>
        </w:rPr>
      </w:pPr>
      <w:hyperlink w:anchor="_Toc405369804" w:history="1">
        <w:r w:rsidR="00380331" w:rsidRPr="00364FA0">
          <w:rPr>
            <w:rStyle w:val="Hyperlink"/>
            <w:noProof/>
          </w:rPr>
          <w:t>5</w:t>
        </w:r>
        <w:r w:rsidR="00380331">
          <w:rPr>
            <w:rFonts w:asciiTheme="minorHAnsi" w:eastAsiaTheme="minorEastAsia" w:hAnsiTheme="minorHAnsi" w:cstheme="minorBidi"/>
            <w:noProof/>
            <w:lang w:val="el-GR" w:eastAsia="el-GR"/>
          </w:rPr>
          <w:tab/>
        </w:r>
        <w:r w:rsidR="00380331" w:rsidRPr="00364FA0">
          <w:rPr>
            <w:rStyle w:val="Hyperlink"/>
            <w:noProof/>
          </w:rPr>
          <w:t>Εκτιμώμενοι προϋπολογισμοί ανά κατηγορία συμπληρωματικών μέτρων</w:t>
        </w:r>
        <w:r w:rsidR="00380331">
          <w:rPr>
            <w:noProof/>
            <w:webHidden/>
          </w:rPr>
          <w:tab/>
        </w:r>
        <w:r w:rsidR="00380331">
          <w:rPr>
            <w:noProof/>
            <w:webHidden/>
          </w:rPr>
          <w:fldChar w:fldCharType="begin"/>
        </w:r>
        <w:r w:rsidR="00380331">
          <w:rPr>
            <w:noProof/>
            <w:webHidden/>
          </w:rPr>
          <w:instrText xml:space="preserve"> PAGEREF _Toc405369804 \h </w:instrText>
        </w:r>
        <w:r w:rsidR="00380331">
          <w:rPr>
            <w:noProof/>
            <w:webHidden/>
          </w:rPr>
        </w:r>
        <w:r w:rsidR="00380331">
          <w:rPr>
            <w:noProof/>
            <w:webHidden/>
          </w:rPr>
          <w:fldChar w:fldCharType="separate"/>
        </w:r>
        <w:r w:rsidR="00602722">
          <w:rPr>
            <w:noProof/>
            <w:webHidden/>
          </w:rPr>
          <w:t>44</w:t>
        </w:r>
        <w:r w:rsidR="00380331">
          <w:rPr>
            <w:noProof/>
            <w:webHidden/>
          </w:rPr>
          <w:fldChar w:fldCharType="end"/>
        </w:r>
      </w:hyperlink>
    </w:p>
    <w:p w:rsidR="001B6561" w:rsidRDefault="00091DBD" w:rsidP="000B02E1">
      <w:r>
        <w:fldChar w:fldCharType="end"/>
      </w:r>
    </w:p>
    <w:p w:rsidR="001B6561" w:rsidRPr="000B02E1" w:rsidRDefault="001B6561" w:rsidP="000B02E1">
      <w:pPr>
        <w:spacing w:after="0" w:line="240" w:lineRule="auto"/>
      </w:pPr>
    </w:p>
    <w:p w:rsidR="001B6561" w:rsidRPr="000B02E1" w:rsidRDefault="001B6561" w:rsidP="000B02E1">
      <w:pPr>
        <w:pStyle w:val="Heading1"/>
        <w:pageBreakBefore/>
        <w:numPr>
          <w:ilvl w:val="0"/>
          <w:numId w:val="5"/>
        </w:numPr>
        <w:ind w:left="431" w:hanging="431"/>
      </w:pPr>
      <w:bookmarkStart w:id="3" w:name="_Toc405369798"/>
      <w:r w:rsidRPr="000B02E1">
        <w:lastRenderedPageBreak/>
        <w:t>Βασικά μέτρα του Άρθρου 11.3(α)</w:t>
      </w:r>
      <w:bookmarkEnd w:id="3"/>
      <w:r w:rsidRPr="000B02E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6"/>
        <w:gridCol w:w="2149"/>
        <w:gridCol w:w="1024"/>
        <w:gridCol w:w="4339"/>
      </w:tblGrid>
      <w:tr w:rsidR="001B6561" w:rsidRPr="00A06EF8" w:rsidTr="00381325">
        <w:tc>
          <w:tcPr>
            <w:tcW w:w="794" w:type="dxa"/>
            <w:gridSpan w:val="2"/>
            <w:tcBorders>
              <w:top w:val="nil"/>
              <w:left w:val="nil"/>
              <w:bottom w:val="nil"/>
              <w:right w:val="nil"/>
            </w:tcBorders>
            <w:shd w:val="clear" w:color="auto" w:fill="D9D9D9"/>
          </w:tcPr>
          <w:p w:rsidR="001B6561" w:rsidRPr="00A06EF8" w:rsidRDefault="001B6561" w:rsidP="003E76FA">
            <w:pPr>
              <w:spacing w:line="300" w:lineRule="atLeast"/>
            </w:pPr>
            <w:r w:rsidRPr="003E76FA">
              <w:rPr>
                <w:lang w:val="el-GR"/>
              </w:rPr>
              <w:br w:type="page"/>
            </w:r>
            <w:r w:rsidRPr="00A06EF8">
              <w:t>Α/Α  1</w:t>
            </w:r>
          </w:p>
        </w:tc>
        <w:tc>
          <w:tcPr>
            <w:tcW w:w="7728" w:type="dxa"/>
            <w:gridSpan w:val="3"/>
            <w:tcBorders>
              <w:top w:val="nil"/>
              <w:left w:val="nil"/>
              <w:right w:val="nil"/>
            </w:tcBorders>
          </w:tcPr>
          <w:p w:rsidR="001B6561" w:rsidRPr="00A06EF8" w:rsidRDefault="001B6561" w:rsidP="003E76FA">
            <w:pPr>
              <w:spacing w:line="300" w:lineRule="atLeast"/>
            </w:pPr>
          </w:p>
        </w:tc>
      </w:tr>
      <w:tr w:rsidR="001B6561" w:rsidRPr="00F46CA2" w:rsidTr="00381325">
        <w:tc>
          <w:tcPr>
            <w:tcW w:w="8522" w:type="dxa"/>
            <w:gridSpan w:val="5"/>
          </w:tcPr>
          <w:p w:rsidR="001B6561" w:rsidRPr="00A8211F" w:rsidRDefault="001B6561" w:rsidP="00A330A8">
            <w:pPr>
              <w:pStyle w:val="NormalBold"/>
              <w:spacing w:line="300" w:lineRule="atLeast"/>
              <w:rPr>
                <w:szCs w:val="22"/>
              </w:rPr>
            </w:pPr>
            <w:r w:rsidRPr="00A8211F">
              <w:rPr>
                <w:szCs w:val="22"/>
              </w:rPr>
              <w:t xml:space="preserve">Οδηγίες για ύδατα κολύμβησης (76/160/ΕΟΚ και 2006/7) </w:t>
            </w:r>
          </w:p>
        </w:tc>
      </w:tr>
      <w:tr w:rsidR="001B6561" w:rsidRPr="00A06EF8" w:rsidTr="00381325">
        <w:tc>
          <w:tcPr>
            <w:tcW w:w="8522" w:type="dxa"/>
            <w:gridSpan w:val="5"/>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381325">
        <w:tc>
          <w:tcPr>
            <w:tcW w:w="8522" w:type="dxa"/>
            <w:gridSpan w:val="5"/>
          </w:tcPr>
          <w:p w:rsidR="001B6561" w:rsidRPr="00A8211F" w:rsidRDefault="001B6561" w:rsidP="00A330A8">
            <w:pPr>
              <w:pStyle w:val="WFDBODYTEXT"/>
              <w:rPr>
                <w:rFonts w:cs="Calibri"/>
                <w:szCs w:val="22"/>
              </w:rPr>
            </w:pPr>
            <w:r w:rsidRPr="00A8211F">
              <w:rPr>
                <w:rFonts w:cs="Calibri"/>
                <w:szCs w:val="22"/>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1B6561" w:rsidRPr="00A8211F" w:rsidRDefault="001B6561" w:rsidP="00A330A8">
            <w:pPr>
              <w:pStyle w:val="WFDBODYTEXT"/>
              <w:rPr>
                <w:rFonts w:cs="Calibri"/>
                <w:szCs w:val="22"/>
              </w:rPr>
            </w:pPr>
            <w:r w:rsidRPr="00A8211F">
              <w:rPr>
                <w:rFonts w:cs="Calibri"/>
                <w:szCs w:val="22"/>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1B6561" w:rsidRPr="00F46CA2" w:rsidTr="00381325">
        <w:tc>
          <w:tcPr>
            <w:tcW w:w="8522" w:type="dxa"/>
            <w:gridSpan w:val="5"/>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381325">
        <w:tc>
          <w:tcPr>
            <w:tcW w:w="8522" w:type="dxa"/>
            <w:gridSpan w:val="5"/>
          </w:tcPr>
          <w:p w:rsidR="001B6561" w:rsidRPr="00B243BC" w:rsidRDefault="001B6561" w:rsidP="00B243BC">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r w:rsidRPr="00B243BC">
              <w:rPr>
                <w:lang w:val="el-GR"/>
              </w:rPr>
              <w:t>:</w:t>
            </w:r>
          </w:p>
          <w:p w:rsidR="001B6561" w:rsidRPr="00A8211F" w:rsidRDefault="001B6561" w:rsidP="00A330A8">
            <w:pPr>
              <w:pStyle w:val="WFDBODYTEXT"/>
              <w:numPr>
                <w:ilvl w:val="0"/>
                <w:numId w:val="1"/>
              </w:numPr>
              <w:spacing w:before="60" w:after="0"/>
              <w:ind w:left="714" w:hanging="357"/>
              <w:rPr>
                <w:rFonts w:cs="Calibri"/>
                <w:szCs w:val="22"/>
              </w:rPr>
            </w:pPr>
            <w:r w:rsidRPr="00A8211F">
              <w:rPr>
                <w:rFonts w:cs="Calibri"/>
                <w:szCs w:val="22"/>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1B6561" w:rsidRPr="00A8211F" w:rsidRDefault="001B6561" w:rsidP="00A330A8">
            <w:pPr>
              <w:pStyle w:val="WFDBODYTEXT"/>
              <w:numPr>
                <w:ilvl w:val="0"/>
                <w:numId w:val="1"/>
              </w:numPr>
              <w:spacing w:before="60" w:after="0"/>
              <w:ind w:left="714" w:hanging="357"/>
              <w:rPr>
                <w:rFonts w:cs="Calibri"/>
                <w:szCs w:val="22"/>
              </w:rPr>
            </w:pPr>
            <w:r w:rsidRPr="00A8211F">
              <w:rPr>
                <w:rFonts w:cs="Calibri"/>
                <w:szCs w:val="22"/>
              </w:rPr>
              <w:t xml:space="preserve">Καθορισμό της διάρκειας της κολυμβητικής περιόδου ετησίως έτος 2012. </w:t>
            </w:r>
          </w:p>
          <w:p w:rsidR="001B6561" w:rsidRPr="00A8211F" w:rsidRDefault="001B6561" w:rsidP="00A330A8">
            <w:pPr>
              <w:pStyle w:val="WFDBODYTEXT"/>
              <w:numPr>
                <w:ilvl w:val="0"/>
                <w:numId w:val="1"/>
              </w:numPr>
              <w:spacing w:before="60"/>
              <w:ind w:left="714" w:hanging="357"/>
              <w:rPr>
                <w:rFonts w:cs="Calibri"/>
                <w:szCs w:val="22"/>
              </w:rPr>
            </w:pPr>
            <w:r w:rsidRPr="00A8211F">
              <w:rPr>
                <w:rFonts w:cs="Calibri"/>
                <w:szCs w:val="22"/>
              </w:rPr>
              <w:t>Υλοποίηση του προγράμματος παρακολούθησης ποιότητας νερών κολύμβησης στις ακτές της Ελλάδας.</w:t>
            </w:r>
            <w:r w:rsidRPr="00A8211F">
              <w:rPr>
                <w:rFonts w:cs="Calibri"/>
                <w:szCs w:val="22"/>
                <w:lang w:eastAsia="el-GR"/>
              </w:rPr>
              <w:t xml:space="preserve"> Παρακολουθούνται 2155 αντιπροσωπευτικά σημεία σε 40 Νομούς της χώρας. </w:t>
            </w:r>
          </w:p>
          <w:p w:rsidR="001B6561" w:rsidRPr="00F815A1" w:rsidRDefault="001B6561" w:rsidP="00B243BC">
            <w:pPr>
              <w:jc w:val="both"/>
              <w:rPr>
                <w:lang w:val="el-GR"/>
              </w:rPr>
            </w:pPr>
            <w:r w:rsidRPr="00F815A1">
              <w:rPr>
                <w:lang w:val="el-GR"/>
              </w:rPr>
              <w:t>Στο ΥΔ Βόρειας Πελοποννήσου έχουν καταρτιστεί 114 ταυτότητες, 29 στη ΛΑΠ 27, 18 στη ΛΑΠ 28 και 67 στη ΛΑΠ 45.</w:t>
            </w:r>
          </w:p>
        </w:tc>
      </w:tr>
      <w:tr w:rsidR="001B6561" w:rsidRPr="00F46CA2" w:rsidTr="00381325">
        <w:tc>
          <w:tcPr>
            <w:tcW w:w="2943" w:type="dxa"/>
            <w:gridSpan w:val="3"/>
            <w:shd w:val="clear" w:color="auto" w:fill="F2F2F2"/>
          </w:tcPr>
          <w:p w:rsidR="001B6561" w:rsidRPr="00A06EF8" w:rsidRDefault="001B6561"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579" w:type="dxa"/>
            <w:gridSpan w:val="2"/>
          </w:tcPr>
          <w:p w:rsidR="001B6561" w:rsidRPr="00A06EF8" w:rsidRDefault="001B6561" w:rsidP="00A330A8">
            <w:pPr>
              <w:spacing w:line="300" w:lineRule="atLeast"/>
              <w:rPr>
                <w:lang w:val="el-GR"/>
              </w:rPr>
            </w:pPr>
            <w:r w:rsidRPr="00A06EF8">
              <w:rPr>
                <w:lang w:val="el-GR"/>
              </w:rPr>
              <w:t>ΥΠΕΚΑ – ΕΓΥ και Δ/</w:t>
            </w:r>
            <w:proofErr w:type="spellStart"/>
            <w:r w:rsidRPr="00A06EF8">
              <w:rPr>
                <w:lang w:val="el-GR"/>
              </w:rPr>
              <w:t>νσεις</w:t>
            </w:r>
            <w:proofErr w:type="spellEnd"/>
            <w:r w:rsidRPr="00A06EF8">
              <w:rPr>
                <w:lang w:val="el-GR"/>
              </w:rPr>
              <w:t xml:space="preserve"> Υδάτων </w:t>
            </w:r>
          </w:p>
        </w:tc>
      </w:tr>
      <w:tr w:rsidR="001B6561" w:rsidRPr="00A06EF8" w:rsidTr="00381325">
        <w:tc>
          <w:tcPr>
            <w:tcW w:w="2943" w:type="dxa"/>
            <w:gridSpan w:val="3"/>
            <w:shd w:val="clear" w:color="auto" w:fill="F2F2F2"/>
          </w:tcPr>
          <w:p w:rsidR="001B6561" w:rsidRPr="00A06EF8" w:rsidRDefault="001B6561" w:rsidP="00A330A8">
            <w:pPr>
              <w:spacing w:line="300" w:lineRule="atLeast"/>
            </w:pPr>
            <w:proofErr w:type="spellStart"/>
            <w:r w:rsidRPr="00A06EF8">
              <w:t>Κόστος</w:t>
            </w:r>
            <w:proofErr w:type="spellEnd"/>
            <w:r>
              <w:rPr>
                <w:lang w:val="el-GR"/>
              </w:rPr>
              <w:t xml:space="preserve"> </w:t>
            </w:r>
            <w:proofErr w:type="spellStart"/>
            <w:r w:rsidRPr="00A06EF8">
              <w:t>Εφ</w:t>
            </w:r>
            <w:proofErr w:type="spellEnd"/>
            <w:r w:rsidRPr="00A06EF8">
              <w:t>αρμογής</w:t>
            </w:r>
          </w:p>
        </w:tc>
        <w:tc>
          <w:tcPr>
            <w:tcW w:w="5579" w:type="dxa"/>
            <w:gridSpan w:val="2"/>
          </w:tcPr>
          <w:p w:rsidR="001B6561" w:rsidRPr="00A06EF8" w:rsidRDefault="001B6561" w:rsidP="00A330A8">
            <w:pPr>
              <w:spacing w:line="300" w:lineRule="atLeast"/>
            </w:pPr>
            <w:r w:rsidRPr="00A06EF8">
              <w:t>2,9 Μ€</w:t>
            </w:r>
          </w:p>
        </w:tc>
      </w:tr>
      <w:tr w:rsidR="001B6561" w:rsidRPr="00F46CA2" w:rsidTr="00381325">
        <w:trPr>
          <w:trHeight w:val="544"/>
        </w:trPr>
        <w:tc>
          <w:tcPr>
            <w:tcW w:w="2943" w:type="dxa"/>
            <w:gridSpan w:val="3"/>
            <w:shd w:val="clear" w:color="auto" w:fill="F2F2F2"/>
          </w:tcPr>
          <w:p w:rsidR="001B6561" w:rsidRPr="00A06EF8" w:rsidRDefault="001B6561" w:rsidP="00A330A8">
            <w:pPr>
              <w:spacing w:line="300" w:lineRule="atLeast"/>
            </w:pPr>
            <w:proofErr w:type="spellStart"/>
            <w:r w:rsidRPr="00A06EF8">
              <w:t>Πηγή</w:t>
            </w:r>
            <w:proofErr w:type="spellEnd"/>
            <w:r>
              <w:rPr>
                <w:lang w:val="el-GR"/>
              </w:rPr>
              <w:t xml:space="preserve"> </w:t>
            </w:r>
            <w:proofErr w:type="spellStart"/>
            <w:r w:rsidRPr="00A06EF8">
              <w:t>Χρημ</w:t>
            </w:r>
            <w:proofErr w:type="spellEnd"/>
            <w:r w:rsidRPr="00A06EF8">
              <w:t xml:space="preserve">ατοδότησης </w:t>
            </w:r>
          </w:p>
        </w:tc>
        <w:tc>
          <w:tcPr>
            <w:tcW w:w="5579" w:type="dxa"/>
            <w:gridSpan w:val="2"/>
          </w:tcPr>
          <w:p w:rsidR="001B6561" w:rsidRPr="00A06EF8" w:rsidRDefault="001B6561"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1B6561" w:rsidRPr="00F46CA2" w:rsidTr="00381325">
        <w:tc>
          <w:tcPr>
            <w:tcW w:w="8522" w:type="dxa"/>
            <w:gridSpan w:val="5"/>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F46CA2" w:rsidTr="00381325">
        <w:tc>
          <w:tcPr>
            <w:tcW w:w="8522" w:type="dxa"/>
            <w:gridSpan w:val="5"/>
          </w:tcPr>
          <w:p w:rsidR="001B6561" w:rsidRPr="00A06EF8" w:rsidRDefault="0073126B" w:rsidP="00544A2C">
            <w:pPr>
              <w:spacing w:line="300" w:lineRule="atLeast"/>
              <w:rPr>
                <w:lang w:val="el-GR"/>
              </w:rPr>
            </w:pPr>
            <w:hyperlink r:id="rId8" w:history="1">
              <w:r w:rsidR="001B6561" w:rsidRPr="00A06EF8">
                <w:rPr>
                  <w:rStyle w:val="Hyperlink"/>
                  <w:rFonts w:cs="Calibri"/>
                </w:rPr>
                <w:t>www</w:t>
              </w:r>
              <w:r w:rsidR="001B6561" w:rsidRPr="00A06EF8">
                <w:rPr>
                  <w:rStyle w:val="Hyperlink"/>
                  <w:rFonts w:cs="Calibri"/>
                  <w:lang w:val="el-GR"/>
                </w:rPr>
                <w:t>.</w:t>
              </w:r>
              <w:proofErr w:type="spellStart"/>
              <w:r w:rsidR="001B6561" w:rsidRPr="00A06EF8">
                <w:rPr>
                  <w:rStyle w:val="Hyperlink"/>
                  <w:rFonts w:cs="Calibri"/>
                </w:rPr>
                <w:t>bathingwaterprofiles</w:t>
              </w:r>
              <w:proofErr w:type="spellEnd"/>
              <w:r w:rsidR="001B6561" w:rsidRPr="00A06EF8">
                <w:rPr>
                  <w:rStyle w:val="Hyperlink"/>
                  <w:rFonts w:cs="Calibri"/>
                  <w:lang w:val="el-GR"/>
                </w:rPr>
                <w:t>.</w:t>
              </w:r>
              <w:r w:rsidR="001B6561" w:rsidRPr="00A06EF8">
                <w:rPr>
                  <w:rStyle w:val="Hyperlink"/>
                  <w:rFonts w:cs="Calibri"/>
                </w:rPr>
                <w:t>gr</w:t>
              </w:r>
            </w:hyperlink>
            <w:r w:rsidR="001B6561" w:rsidRPr="00A06EF8">
              <w:rPr>
                <w:u w:val="single"/>
                <w:lang w:val="el-GR"/>
              </w:rPr>
              <w:t xml:space="preserve">. </w:t>
            </w:r>
            <w:r w:rsidR="00544A2C" w:rsidRPr="00544A2C">
              <w:rPr>
                <w:u w:val="single"/>
                <w:lang w:val="el-GR"/>
              </w:rPr>
              <w:t xml:space="preserve"> </w:t>
            </w:r>
            <w:proofErr w:type="spellStart"/>
            <w:r w:rsidR="001B6561" w:rsidRPr="00A06EF8">
              <w:rPr>
                <w:lang w:val="el-GR"/>
              </w:rPr>
              <w:t>Διαδραστικός</w:t>
            </w:r>
            <w:proofErr w:type="spellEnd"/>
            <w:r w:rsidR="001B6561">
              <w:rPr>
                <w:lang w:val="el-GR"/>
              </w:rPr>
              <w:t xml:space="preserve"> </w:t>
            </w:r>
            <w:proofErr w:type="spellStart"/>
            <w:r w:rsidR="001B6561" w:rsidRPr="00A06EF8">
              <w:rPr>
                <w:lang w:val="el-GR"/>
              </w:rPr>
              <w:t>ιστότοπος</w:t>
            </w:r>
            <w:proofErr w:type="spellEnd"/>
            <w:r w:rsidR="001B6561" w:rsidRPr="00A06EF8">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1B6561" w:rsidRPr="00A06EF8" w:rsidTr="00381325">
        <w:tc>
          <w:tcPr>
            <w:tcW w:w="788"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2</w:t>
            </w:r>
          </w:p>
        </w:tc>
        <w:tc>
          <w:tcPr>
            <w:tcW w:w="7734" w:type="dxa"/>
            <w:gridSpan w:val="4"/>
            <w:tcBorders>
              <w:top w:val="nil"/>
              <w:left w:val="nil"/>
              <w:right w:val="nil"/>
            </w:tcBorders>
          </w:tcPr>
          <w:p w:rsidR="001B6561" w:rsidRPr="00A06EF8" w:rsidRDefault="001B6561" w:rsidP="00A330A8">
            <w:pPr>
              <w:pageBreakBefore/>
              <w:spacing w:line="300" w:lineRule="atLeast"/>
            </w:pPr>
          </w:p>
        </w:tc>
      </w:tr>
      <w:tr w:rsidR="001B6561" w:rsidRPr="00F46CA2" w:rsidTr="00381325">
        <w:tc>
          <w:tcPr>
            <w:tcW w:w="8522" w:type="dxa"/>
            <w:gridSpan w:val="5"/>
          </w:tcPr>
          <w:p w:rsidR="001B6561" w:rsidRPr="00A8211F" w:rsidRDefault="001B6561" w:rsidP="00A330A8">
            <w:pPr>
              <w:pStyle w:val="NormalBold"/>
              <w:spacing w:line="300" w:lineRule="atLeast"/>
              <w:rPr>
                <w:szCs w:val="22"/>
              </w:rPr>
            </w:pPr>
            <w:r w:rsidRPr="00A8211F">
              <w:rPr>
                <w:szCs w:val="22"/>
              </w:rPr>
              <w:t xml:space="preserve">Οδηγίες για τη διατήρηση των Πτηνών (79/409/ΕΟΚ) </w:t>
            </w:r>
          </w:p>
        </w:tc>
      </w:tr>
      <w:tr w:rsidR="001B6561" w:rsidRPr="00A06EF8" w:rsidTr="00381325">
        <w:tc>
          <w:tcPr>
            <w:tcW w:w="8522" w:type="dxa"/>
            <w:gridSpan w:val="5"/>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381325">
        <w:tc>
          <w:tcPr>
            <w:tcW w:w="8522" w:type="dxa"/>
            <w:gridSpan w:val="5"/>
          </w:tcPr>
          <w:p w:rsidR="001B6561" w:rsidRPr="00A8211F" w:rsidRDefault="001B6561" w:rsidP="00B243BC">
            <w:pPr>
              <w:pStyle w:val="Bullet1"/>
              <w:numPr>
                <w:ilvl w:val="0"/>
                <w:numId w:val="0"/>
              </w:numPr>
              <w:spacing w:line="300" w:lineRule="atLeast"/>
              <w:rPr>
                <w:rFonts w:cs="Arial"/>
                <w:szCs w:val="22"/>
              </w:rPr>
            </w:pPr>
            <w:r w:rsidRPr="00A8211F">
              <w:rPr>
                <w:rFonts w:cs="Arial"/>
                <w:szCs w:val="22"/>
              </w:rPr>
              <w:t xml:space="preserve">Έχει συνάφεια με την οδηγία </w:t>
            </w:r>
            <w:r w:rsidRPr="00A8211F">
              <w:rPr>
                <w:rFonts w:cs="Arial"/>
                <w:i/>
                <w:szCs w:val="22"/>
              </w:rPr>
              <w:t xml:space="preserve">για τα οικοσυστήματα (92/43/ΕΟΚ) (βλ. Παρακάτω). Αφορά στις </w:t>
            </w:r>
            <w:r w:rsidRPr="00A8211F">
              <w:rPr>
                <w:rFonts w:cs="Arial"/>
                <w:b/>
                <w:szCs w:val="22"/>
              </w:rPr>
              <w:t>Οδηγία 79/409/ΕΟΚ</w:t>
            </w:r>
            <w:r w:rsidRPr="00A8211F">
              <w:rPr>
                <w:rFonts w:cs="Arial"/>
                <w:szCs w:val="22"/>
              </w:rPr>
              <w:t xml:space="preserve"> περί της διατηρήσεως των αγρίων πτηνών που κωδικοποιήθηκε με την </w:t>
            </w:r>
            <w:r w:rsidRPr="00A8211F">
              <w:rPr>
                <w:rFonts w:cs="Arial"/>
                <w:b/>
                <w:szCs w:val="22"/>
              </w:rPr>
              <w:t>Οδηγία 2009/147/ΕΚ και ενσωματώθηκαν στο εθνικό δίκαιο με την ΚΥΑ 414985/29-11-85</w:t>
            </w:r>
            <w:r w:rsidRPr="00A8211F">
              <w:rPr>
                <w:rFonts w:cs="Arial"/>
                <w:szCs w:val="22"/>
              </w:rPr>
              <w:t xml:space="preserve"> «Μέτρα διαχείρισης της άγριας </w:t>
            </w:r>
            <w:proofErr w:type="spellStart"/>
            <w:r w:rsidRPr="00A8211F">
              <w:rPr>
                <w:rFonts w:cs="Arial"/>
                <w:szCs w:val="22"/>
              </w:rPr>
              <w:t>πτηνοπανίδας</w:t>
            </w:r>
            <w:proofErr w:type="spellEnd"/>
            <w:r w:rsidRPr="00A8211F">
              <w:rPr>
                <w:rFonts w:cs="Arial"/>
                <w:szCs w:val="22"/>
              </w:rPr>
              <w:t xml:space="preserve">» και την ΚΥΑ </w:t>
            </w:r>
            <w:proofErr w:type="spellStart"/>
            <w:r w:rsidRPr="00A8211F">
              <w:rPr>
                <w:rFonts w:cs="Arial"/>
                <w:b/>
                <w:szCs w:val="22"/>
              </w:rPr>
              <w:t>ΚΥΑ</w:t>
            </w:r>
            <w:proofErr w:type="spellEnd"/>
            <w:r w:rsidRPr="00A8211F">
              <w:rPr>
                <w:rFonts w:cs="Arial"/>
                <w:b/>
                <w:szCs w:val="22"/>
              </w:rPr>
              <w:t xml:space="preserve"> 37338/1807/Ε103/6-9-2010 </w:t>
            </w:r>
            <w:r w:rsidRPr="00A8211F">
              <w:rPr>
                <w:rFonts w:cs="Arial"/>
                <w:szCs w:val="22"/>
              </w:rPr>
              <w:t xml:space="preserve">«Καθορισμός μέτρων και διαδικασιών για τη διατήρηση της άγριας </w:t>
            </w:r>
            <w:proofErr w:type="spellStart"/>
            <w:r w:rsidRPr="00A8211F">
              <w:rPr>
                <w:rFonts w:cs="Arial"/>
                <w:szCs w:val="22"/>
              </w:rPr>
              <w:t>ορνιθοπανίδας</w:t>
            </w:r>
            <w:proofErr w:type="spellEnd"/>
            <w:r w:rsidRPr="00A8211F">
              <w:rPr>
                <w:rFonts w:cs="Arial"/>
                <w:szCs w:val="22"/>
              </w:rPr>
              <w:t xml:space="preserve"> και των </w:t>
            </w:r>
            <w:proofErr w:type="spellStart"/>
            <w:r w:rsidRPr="00A8211F">
              <w:rPr>
                <w:rFonts w:cs="Arial"/>
                <w:szCs w:val="22"/>
              </w:rPr>
              <w:t>οικοτόπων</w:t>
            </w:r>
            <w:proofErr w:type="spellEnd"/>
            <w:r w:rsidRPr="00A8211F">
              <w:rPr>
                <w:rFonts w:cs="Arial"/>
                <w:szCs w:val="22"/>
              </w:rPr>
              <w:t>/ενδιαιτημάτων της, σε συμμόρφωση με τις διατάξεις της Οδηγίας 79/409/ΕΟΚ»</w:t>
            </w:r>
          </w:p>
          <w:p w:rsidR="001B6561" w:rsidRPr="00A06EF8" w:rsidRDefault="001B6561" w:rsidP="00B243BC">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proofErr w:type="spellStart"/>
            <w:r w:rsidRPr="00A06EF8">
              <w:t>Natura</w:t>
            </w:r>
            <w:proofErr w:type="spellEnd"/>
            <w:r w:rsidRPr="00A06EF8">
              <w:rPr>
                <w:lang w:val="el-GR"/>
              </w:rPr>
              <w:t xml:space="preserve">. </w:t>
            </w:r>
          </w:p>
          <w:p w:rsidR="001B6561" w:rsidRPr="00A06EF8" w:rsidRDefault="001B6561" w:rsidP="00B243BC">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color w:val="000000"/>
                <w:lang w:val="el-GR"/>
              </w:rPr>
              <w:t>επικαιροποιήθηκε</w:t>
            </w:r>
            <w:proofErr w:type="spellEnd"/>
            <w:r w:rsidRPr="00A06EF8">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color w:val="000000"/>
                <w:lang w:val="el-GR"/>
              </w:rPr>
              <w:t>Ορνιθοπανίδας</w:t>
            </w:r>
            <w:proofErr w:type="spellEnd"/>
            <w:r w:rsidRPr="00A06EF8">
              <w:rPr>
                <w:color w:val="000000"/>
                <w:lang w:val="el-GR"/>
              </w:rPr>
              <w:t xml:space="preserve">. Σύνταξη σχεδίων δράσης για την προστασία των ειδών προτεραιότητας». </w:t>
            </w:r>
          </w:p>
          <w:p w:rsidR="001B6561" w:rsidRPr="00A06EF8" w:rsidRDefault="001B6561" w:rsidP="00B243BC">
            <w:pPr>
              <w:spacing w:line="300" w:lineRule="atLeast"/>
              <w:jc w:val="both"/>
              <w:rPr>
                <w:bCs/>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w:t>
            </w:r>
            <w:r w:rsidRPr="002A1F46">
              <w:rPr>
                <w:rFonts w:cs="PFCatalog"/>
                <w:lang w:val="el-GR"/>
              </w:rPr>
              <w:t xml:space="preserve"> </w:t>
            </w:r>
            <w:r w:rsidRPr="00A06EF8">
              <w:rPr>
                <w:rFonts w:cs="PFCatalog"/>
                <w:lang w:val="el-GR"/>
              </w:rPr>
              <w:t xml:space="preserve">στρατηγική για τη βιοποικιλότητα, που θα </w:t>
            </w:r>
            <w:proofErr w:type="spellStart"/>
            <w:r w:rsidRPr="00A06EF8">
              <w:rPr>
                <w:rFonts w:cs="PFCatalog"/>
                <w:lang w:val="el-GR"/>
              </w:rPr>
              <w:t>επικαιροποιείται</w:t>
            </w:r>
            <w:proofErr w:type="spellEnd"/>
            <w:r w:rsidRPr="00A06EF8">
              <w:rPr>
                <w:rFonts w:cs="PFCatalog"/>
                <w:lang w:val="el-GR"/>
              </w:rPr>
              <w:t xml:space="preserve"> ανά δεκαπενταετία, β) το αναλυτικό σχέδιο δράσης που</w:t>
            </w:r>
            <w:r w:rsidRPr="002A1F46">
              <w:rPr>
                <w:rFonts w:cs="PFCatalog"/>
                <w:lang w:val="el-GR"/>
              </w:rPr>
              <w:t xml:space="preserve"> </w:t>
            </w:r>
            <w:r w:rsidRPr="00A06EF8">
              <w:rPr>
                <w:rFonts w:cs="PFCatalog"/>
                <w:lang w:val="el-GR"/>
              </w:rPr>
              <w:t xml:space="preserve">θα </w:t>
            </w:r>
            <w:proofErr w:type="spellStart"/>
            <w:r w:rsidRPr="00A06EF8">
              <w:rPr>
                <w:rFonts w:cs="PFCatalog"/>
                <w:lang w:val="el-GR"/>
              </w:rPr>
              <w:t>επικαιροποιείται</w:t>
            </w:r>
            <w:proofErr w:type="spellEnd"/>
            <w:r w:rsidRPr="00A06EF8">
              <w:rPr>
                <w:rFonts w:cs="PFCatalog"/>
                <w:lang w:val="el-GR"/>
              </w:rPr>
              <w:t xml:space="preserve"> ανά πενταετία, γ) την Εθνική απογραφή</w:t>
            </w:r>
            <w:r w:rsidRPr="002A1F46">
              <w:rPr>
                <w:rFonts w:cs="PFCatalog"/>
                <w:lang w:val="el-GR"/>
              </w:rPr>
              <w:t xml:space="preserve"> </w:t>
            </w:r>
            <w:r w:rsidRPr="00A06EF8">
              <w:rPr>
                <w:rFonts w:cs="PFCatalog"/>
                <w:lang w:val="el-GR"/>
              </w:rPr>
              <w:t xml:space="preserve">βιοποικιλότητας, που θα </w:t>
            </w:r>
            <w:proofErr w:type="spellStart"/>
            <w:r w:rsidRPr="00A06EF8">
              <w:rPr>
                <w:rFonts w:cs="PFCatalog"/>
                <w:lang w:val="el-GR"/>
              </w:rPr>
              <w:t>επικαιροποιείται</w:t>
            </w:r>
            <w:proofErr w:type="spellEnd"/>
            <w:r w:rsidRPr="00A06EF8">
              <w:rPr>
                <w:rFonts w:cs="PFCatalog"/>
                <w:lang w:val="el-GR"/>
              </w:rPr>
              <w:t xml:space="preserve"> ανά δεκαετία, δ)τα Σχέδια επιστημονικής παρακολούθησης </w:t>
            </w:r>
            <w:proofErr w:type="spellStart"/>
            <w:r w:rsidRPr="00A06EF8">
              <w:rPr>
                <w:rFonts w:cs="PFCatalog"/>
                <w:lang w:val="el-GR"/>
              </w:rPr>
              <w:t>οικοτόπων</w:t>
            </w:r>
            <w:proofErr w:type="spellEnd"/>
            <w:r w:rsidRPr="00A06EF8">
              <w:rPr>
                <w:rFonts w:cs="PFCatalog"/>
                <w:lang w:val="el-GR"/>
              </w:rPr>
              <w:t xml:space="preserve"> και</w:t>
            </w:r>
            <w:r w:rsidRPr="002A1F46">
              <w:rPr>
                <w:rFonts w:cs="PFCatalog"/>
                <w:lang w:val="el-GR"/>
              </w:rPr>
              <w:t xml:space="preserve"> </w:t>
            </w:r>
            <w:r w:rsidRPr="00A06EF8">
              <w:rPr>
                <w:rFonts w:cs="PFCatalog"/>
                <w:lang w:val="el-GR"/>
              </w:rPr>
              <w:t xml:space="preserve">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δεκαετία, ε) τους κόκκινους </w:t>
            </w:r>
            <w:proofErr w:type="spellStart"/>
            <w:r w:rsidRPr="00A06EF8">
              <w:rPr>
                <w:rFonts w:cs="PFCatalog"/>
                <w:lang w:val="el-GR"/>
              </w:rPr>
              <w:t>κατάλογους</w:t>
            </w:r>
            <w:proofErr w:type="spellEnd"/>
            <w:r w:rsidRPr="00A06EF8">
              <w:rPr>
                <w:rFonts w:cs="PFCatalog"/>
                <w:lang w:val="el-GR"/>
              </w:rPr>
              <w:t xml:space="preserve"> απειλούμενων 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πενταετία.</w:t>
            </w:r>
          </w:p>
        </w:tc>
      </w:tr>
      <w:tr w:rsidR="001B6561" w:rsidRPr="00F46CA2" w:rsidTr="00381325">
        <w:tc>
          <w:tcPr>
            <w:tcW w:w="8522" w:type="dxa"/>
            <w:gridSpan w:val="5"/>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6F5F73" w:rsidTr="00381325">
        <w:tc>
          <w:tcPr>
            <w:tcW w:w="8522" w:type="dxa"/>
            <w:gridSpan w:val="5"/>
          </w:tcPr>
          <w:p w:rsidR="001B6561" w:rsidRPr="00A06EF8" w:rsidRDefault="001B6561" w:rsidP="00B243BC">
            <w:pPr>
              <w:spacing w:line="300" w:lineRule="atLeast"/>
              <w:jc w:val="both"/>
              <w:rPr>
                <w:lang w:val="el-GR"/>
              </w:rPr>
            </w:pPr>
            <w:r w:rsidRPr="00B243BC">
              <w:rPr>
                <w:lang w:val="el-GR"/>
              </w:rPr>
              <w:t xml:space="preserve">Στο Υδατικό διαμέρισμα έχουν ορισθεί 13  Ζώνες Ειδικής Προστασίας οι οποίες έχουν Ενταχθεί στο δίκτυο </w:t>
            </w:r>
            <w:proofErr w:type="spellStart"/>
            <w:r w:rsidRPr="00B243BC">
              <w:rPr>
                <w:lang w:val="el-GR"/>
              </w:rPr>
              <w:t>Natura</w:t>
            </w:r>
            <w:proofErr w:type="spellEnd"/>
            <w:r w:rsidRPr="00B243BC">
              <w:rPr>
                <w:lang w:val="el-GR"/>
              </w:rPr>
              <w:t xml:space="preserve"> 2000.</w:t>
            </w:r>
          </w:p>
          <w:p w:rsidR="001B6561" w:rsidRDefault="001B6561" w:rsidP="00A330A8">
            <w:pPr>
              <w:spacing w:before="240" w:after="120" w:line="300" w:lineRule="atLeast"/>
              <w:jc w:val="both"/>
              <w:rPr>
                <w:lang w:val="el-GR" w:eastAsia="el-GR"/>
              </w:rPr>
            </w:pPr>
            <w:r w:rsidRPr="00B243BC">
              <w:rPr>
                <w:lang w:val="el-GR"/>
              </w:rPr>
              <w:t xml:space="preserve">Επίσης σε κεντρικό επίπεδο υλοποιείται  το έργο  «Εποπτεία των τύπων </w:t>
            </w:r>
            <w:proofErr w:type="spellStart"/>
            <w:r w:rsidRPr="00B243BC">
              <w:rPr>
                <w:lang w:val="el-GR"/>
              </w:rPr>
              <w:t>οικοτόπων</w:t>
            </w:r>
            <w:proofErr w:type="spellEnd"/>
            <w:r w:rsidRPr="00B243BC">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B243BC">
              <w:rPr>
                <w:lang w:val="el-GR" w:eastAsia="el-GR"/>
              </w:rPr>
              <w:t xml:space="preserve">Οι περιοχές του δικτύου </w:t>
            </w:r>
            <w:proofErr w:type="spellStart"/>
            <w:r w:rsidRPr="00B243BC">
              <w:rPr>
                <w:lang w:eastAsia="el-GR"/>
              </w:rPr>
              <w:t>Natura</w:t>
            </w:r>
            <w:proofErr w:type="spellEnd"/>
            <w:r w:rsidRPr="00B243BC">
              <w:rPr>
                <w:lang w:val="el-GR" w:eastAsia="el-GR"/>
              </w:rPr>
              <w:t xml:space="preserve"> που τμήμα τους ή στο σύνολο τους εντάσσονται στο ΥΔ της Βόρειας Πελοποννήσου είναι οι εξής:</w:t>
            </w:r>
          </w:p>
          <w:p w:rsidR="001B6561" w:rsidRPr="00F815A1" w:rsidRDefault="001B6561" w:rsidP="00A330A8">
            <w:pPr>
              <w:spacing w:before="240" w:after="120" w:line="300" w:lineRule="atLeast"/>
              <w:jc w:val="both"/>
              <w:rPr>
                <w:b/>
                <w:lang w:val="el-GR" w:eastAsia="el-GR"/>
              </w:rPr>
            </w:pPr>
            <w:r w:rsidRPr="00F815A1">
              <w:rPr>
                <w:b/>
                <w:lang w:val="el-GR"/>
              </w:rPr>
              <w:t xml:space="preserve">Περιοχές δικτύου </w:t>
            </w:r>
            <w:proofErr w:type="spellStart"/>
            <w:r w:rsidRPr="00F815A1">
              <w:rPr>
                <w:b/>
              </w:rPr>
              <w:t>Natura</w:t>
            </w:r>
            <w:proofErr w:type="spellEnd"/>
            <w:r w:rsidRPr="00F815A1">
              <w:rPr>
                <w:b/>
                <w:lang w:val="el-GR"/>
              </w:rPr>
              <w:t xml:space="preserve"> ΥΔ Βόρειας Πελοποννήσου</w:t>
            </w:r>
          </w:p>
          <w:tbl>
            <w:tblPr>
              <w:tblW w:w="7727" w:type="dxa"/>
              <w:tblInd w:w="93" w:type="dxa"/>
              <w:tblLook w:val="00A0" w:firstRow="1" w:lastRow="0" w:firstColumn="1" w:lastColumn="0" w:noHBand="0" w:noVBand="0"/>
            </w:tblPr>
            <w:tblGrid>
              <w:gridCol w:w="760"/>
              <w:gridCol w:w="1258"/>
              <w:gridCol w:w="4031"/>
              <w:gridCol w:w="1678"/>
            </w:tblGrid>
            <w:tr w:rsidR="001B6561" w:rsidRPr="003B5434" w:rsidTr="00B243BC">
              <w:trPr>
                <w:trHeight w:val="630"/>
                <w:tblHeader/>
              </w:trPr>
              <w:tc>
                <w:tcPr>
                  <w:tcW w:w="760" w:type="dxa"/>
                  <w:tcBorders>
                    <w:top w:val="single" w:sz="8" w:space="0" w:color="7BA0CD"/>
                    <w:left w:val="single" w:sz="8" w:space="0" w:color="7BA0CD"/>
                    <w:bottom w:val="single" w:sz="8" w:space="0" w:color="7BA0CD"/>
                    <w:right w:val="nil"/>
                  </w:tcBorders>
                  <w:shd w:val="clear" w:color="000000" w:fill="4F81BD"/>
                </w:tcPr>
                <w:p w:rsidR="001B6561" w:rsidRPr="003B5434" w:rsidRDefault="001B6561" w:rsidP="00F815A1">
                  <w:pPr>
                    <w:spacing w:after="0" w:line="240" w:lineRule="auto"/>
                    <w:rPr>
                      <w:b/>
                      <w:bCs/>
                      <w:color w:val="FFFFFF"/>
                      <w:sz w:val="20"/>
                      <w:szCs w:val="20"/>
                    </w:rPr>
                  </w:pPr>
                  <w:r w:rsidRPr="003B5434">
                    <w:rPr>
                      <w:b/>
                      <w:bCs/>
                      <w:color w:val="FFFFFF"/>
                      <w:sz w:val="20"/>
                      <w:szCs w:val="20"/>
                    </w:rPr>
                    <w:t>ΛΑΠ</w:t>
                  </w:r>
                </w:p>
              </w:tc>
              <w:tc>
                <w:tcPr>
                  <w:tcW w:w="1276" w:type="dxa"/>
                  <w:tcBorders>
                    <w:top w:val="single" w:sz="8" w:space="0" w:color="7BA0CD"/>
                    <w:left w:val="nil"/>
                    <w:bottom w:val="single" w:sz="8" w:space="0" w:color="7BA0CD"/>
                    <w:right w:val="nil"/>
                  </w:tcBorders>
                  <w:shd w:val="clear" w:color="000000" w:fill="4F81BD"/>
                </w:tcPr>
                <w:p w:rsidR="001B6561" w:rsidRPr="003B5434" w:rsidRDefault="001B6561" w:rsidP="00F815A1">
                  <w:pPr>
                    <w:spacing w:after="0" w:line="240" w:lineRule="auto"/>
                    <w:rPr>
                      <w:b/>
                      <w:bCs/>
                      <w:color w:val="FFFFFF"/>
                      <w:sz w:val="20"/>
                      <w:szCs w:val="20"/>
                    </w:rPr>
                  </w:pPr>
                  <w:proofErr w:type="spellStart"/>
                  <w:r w:rsidRPr="003B5434">
                    <w:rPr>
                      <w:b/>
                      <w:bCs/>
                      <w:color w:val="FFFFFF"/>
                      <w:sz w:val="20"/>
                      <w:szCs w:val="20"/>
                    </w:rPr>
                    <w:t>Κωδικός</w:t>
                  </w:r>
                  <w:proofErr w:type="spellEnd"/>
                </w:p>
              </w:tc>
              <w:tc>
                <w:tcPr>
                  <w:tcW w:w="4416" w:type="dxa"/>
                  <w:tcBorders>
                    <w:top w:val="single" w:sz="8" w:space="0" w:color="7BA0CD"/>
                    <w:left w:val="nil"/>
                    <w:bottom w:val="single" w:sz="8" w:space="0" w:color="7BA0CD"/>
                    <w:right w:val="nil"/>
                  </w:tcBorders>
                  <w:shd w:val="clear" w:color="000000" w:fill="4F81BD"/>
                </w:tcPr>
                <w:p w:rsidR="001B6561" w:rsidRPr="003B5434" w:rsidRDefault="001B6561" w:rsidP="00F815A1">
                  <w:pPr>
                    <w:spacing w:after="0" w:line="240" w:lineRule="auto"/>
                    <w:rPr>
                      <w:b/>
                      <w:bCs/>
                      <w:color w:val="FFFFFF"/>
                      <w:sz w:val="20"/>
                      <w:szCs w:val="20"/>
                    </w:rPr>
                  </w:pPr>
                  <w:proofErr w:type="spellStart"/>
                  <w:r w:rsidRPr="003B5434">
                    <w:rPr>
                      <w:b/>
                      <w:bCs/>
                      <w:color w:val="FFFFFF"/>
                      <w:sz w:val="20"/>
                      <w:szCs w:val="20"/>
                    </w:rPr>
                    <w:t>Natura</w:t>
                  </w:r>
                  <w:proofErr w:type="spellEnd"/>
                </w:p>
              </w:tc>
              <w:tc>
                <w:tcPr>
                  <w:tcW w:w="1275" w:type="dxa"/>
                  <w:tcBorders>
                    <w:top w:val="single" w:sz="8" w:space="0" w:color="7BA0CD"/>
                    <w:left w:val="nil"/>
                    <w:bottom w:val="single" w:sz="8" w:space="0" w:color="7BA0CD"/>
                    <w:right w:val="single" w:sz="8" w:space="0" w:color="8DB4E3"/>
                  </w:tcBorders>
                  <w:shd w:val="clear" w:color="000000" w:fill="4F81BD"/>
                </w:tcPr>
                <w:p w:rsidR="001B6561" w:rsidRPr="003B5434" w:rsidRDefault="001B6561" w:rsidP="00F815A1">
                  <w:pPr>
                    <w:spacing w:after="0" w:line="240" w:lineRule="auto"/>
                    <w:jc w:val="center"/>
                    <w:rPr>
                      <w:b/>
                      <w:bCs/>
                      <w:color w:val="FFFFFF"/>
                      <w:sz w:val="20"/>
                      <w:szCs w:val="20"/>
                    </w:rPr>
                  </w:pPr>
                  <w:proofErr w:type="spellStart"/>
                  <w:r w:rsidRPr="003B5434">
                    <w:rPr>
                      <w:b/>
                      <w:bCs/>
                      <w:color w:val="FFFFFF"/>
                      <w:sz w:val="20"/>
                      <w:szCs w:val="20"/>
                    </w:rPr>
                    <w:t>ΕίδοςΠροστ</w:t>
                  </w:r>
                  <w:proofErr w:type="spellEnd"/>
                  <w:r w:rsidRPr="003B5434">
                    <w:rPr>
                      <w:b/>
                      <w:bCs/>
                      <w:color w:val="FFFFFF"/>
                      <w:sz w:val="20"/>
                      <w:szCs w:val="20"/>
                    </w:rPr>
                    <w:t>ασίας</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F815A1">
                  <w:pPr>
                    <w:spacing w:after="0" w:line="240" w:lineRule="auto"/>
                    <w:jc w:val="center"/>
                    <w:rPr>
                      <w:sz w:val="20"/>
                      <w:szCs w:val="20"/>
                    </w:rPr>
                  </w:pPr>
                  <w:r w:rsidRPr="003B5434">
                    <w:rPr>
                      <w:sz w:val="20"/>
                      <w:szCs w:val="20"/>
                    </w:rPr>
                    <w:t>GR27</w:t>
                  </w:r>
                </w:p>
              </w:tc>
              <w:tc>
                <w:tcPr>
                  <w:tcW w:w="1276" w:type="dxa"/>
                  <w:tcBorders>
                    <w:top w:val="single" w:sz="8" w:space="0" w:color="4F81BD"/>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GR2320006</w:t>
                  </w:r>
                </w:p>
              </w:tc>
              <w:tc>
                <w:tcPr>
                  <w:tcW w:w="4416" w:type="dxa"/>
                  <w:tcBorders>
                    <w:top w:val="single" w:sz="8" w:space="0" w:color="4F81BD"/>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ΑΛΥΚΗ ΑΙΓΙΟΥ</w:t>
                  </w:r>
                </w:p>
              </w:tc>
              <w:tc>
                <w:tcPr>
                  <w:tcW w:w="1275" w:type="dxa"/>
                  <w:tcBorders>
                    <w:top w:val="single" w:sz="8" w:space="0" w:color="4F81BD"/>
                    <w:left w:val="nil"/>
                    <w:bottom w:val="single" w:sz="8" w:space="0" w:color="4F81BD"/>
                    <w:right w:val="single" w:sz="8" w:space="0" w:color="8DB4E3"/>
                  </w:tcBorders>
                </w:tcPr>
                <w:p w:rsidR="001B6561" w:rsidRPr="003B5434" w:rsidRDefault="001B6561" w:rsidP="00F815A1">
                  <w:pPr>
                    <w:spacing w:after="0" w:line="240" w:lineRule="auto"/>
                    <w:jc w:val="center"/>
                    <w:rPr>
                      <w:sz w:val="20"/>
                      <w:szCs w:val="20"/>
                    </w:rPr>
                  </w:pPr>
                  <w:r w:rsidRPr="003B5434">
                    <w:rPr>
                      <w:sz w:val="20"/>
                      <w:szCs w:val="20"/>
                    </w:rPr>
                    <w:t>ΖΕΠ</w:t>
                  </w:r>
                  <w:r>
                    <w:rPr>
                      <w:sz w:val="20"/>
                      <w:szCs w:val="20"/>
                      <w:lang w:val="el-GR"/>
                    </w:rPr>
                    <w:t xml:space="preserve">, </w:t>
                  </w:r>
                  <w:r w:rsidRPr="003B5434">
                    <w:rPr>
                      <w:sz w:val="20"/>
                      <w:szCs w:val="20"/>
                    </w:rPr>
                    <w:t>ΕΖΔ</w:t>
                  </w:r>
                </w:p>
              </w:tc>
            </w:tr>
            <w:tr w:rsidR="001B6561" w:rsidRPr="003B5434" w:rsidTr="00B243BC">
              <w:trPr>
                <w:trHeight w:val="252"/>
              </w:trPr>
              <w:tc>
                <w:tcPr>
                  <w:tcW w:w="760" w:type="dxa"/>
                  <w:tcBorders>
                    <w:top w:val="nil"/>
                    <w:left w:val="single" w:sz="8" w:space="0" w:color="4F81BD"/>
                    <w:bottom w:val="nil"/>
                    <w:right w:val="nil"/>
                  </w:tcBorders>
                  <w:shd w:val="clear" w:color="000000" w:fill="D3DFEE"/>
                  <w:noWrap/>
                </w:tcPr>
                <w:p w:rsidR="001B6561" w:rsidRPr="003B5434" w:rsidRDefault="001B6561" w:rsidP="00F815A1">
                  <w:pPr>
                    <w:spacing w:after="0" w:line="240" w:lineRule="auto"/>
                    <w:jc w:val="center"/>
                    <w:rPr>
                      <w:sz w:val="20"/>
                      <w:szCs w:val="20"/>
                    </w:rPr>
                  </w:pPr>
                  <w:r w:rsidRPr="003B5434">
                    <w:rPr>
                      <w:sz w:val="20"/>
                      <w:szCs w:val="20"/>
                    </w:rPr>
                    <w:lastRenderedPageBreak/>
                    <w:t>GR27</w:t>
                  </w:r>
                </w:p>
              </w:tc>
              <w:tc>
                <w:tcPr>
                  <w:tcW w:w="1276" w:type="dxa"/>
                  <w:tcBorders>
                    <w:top w:val="nil"/>
                    <w:left w:val="nil"/>
                    <w:bottom w:val="nil"/>
                    <w:right w:val="nil"/>
                  </w:tcBorders>
                  <w:shd w:val="clear" w:color="000000" w:fill="D3DFEE"/>
                </w:tcPr>
                <w:p w:rsidR="001B6561" w:rsidRPr="003B5434" w:rsidRDefault="001B6561" w:rsidP="00F815A1">
                  <w:pPr>
                    <w:spacing w:after="0" w:line="240" w:lineRule="auto"/>
                    <w:rPr>
                      <w:sz w:val="20"/>
                      <w:szCs w:val="20"/>
                    </w:rPr>
                  </w:pPr>
                  <w:r w:rsidRPr="003B5434">
                    <w:rPr>
                      <w:sz w:val="20"/>
                      <w:szCs w:val="20"/>
                    </w:rPr>
                    <w:t>GR2320010</w:t>
                  </w:r>
                </w:p>
              </w:tc>
              <w:tc>
                <w:tcPr>
                  <w:tcW w:w="4416" w:type="dxa"/>
                  <w:tcBorders>
                    <w:top w:val="nil"/>
                    <w:left w:val="nil"/>
                    <w:bottom w:val="nil"/>
                    <w:right w:val="nil"/>
                  </w:tcBorders>
                  <w:shd w:val="clear" w:color="000000" w:fill="D3DFEE"/>
                </w:tcPr>
                <w:p w:rsidR="001B6561" w:rsidRPr="00F815A1" w:rsidRDefault="001B6561" w:rsidP="00F815A1">
                  <w:pPr>
                    <w:spacing w:after="0" w:line="240" w:lineRule="auto"/>
                    <w:rPr>
                      <w:sz w:val="20"/>
                      <w:szCs w:val="20"/>
                      <w:lang w:val="el-GR"/>
                    </w:rPr>
                  </w:pPr>
                  <w:r w:rsidRPr="00F815A1">
                    <w:rPr>
                      <w:sz w:val="20"/>
                      <w:szCs w:val="20"/>
                      <w:lang w:val="el-GR"/>
                    </w:rPr>
                    <w:t>ΟΡΗ ΜΠΑΡΜΠΑΣ, ΚΛΩΚΟΣ, ΦΑΡΑΓΓΙ ΣΕΛΙΝΟΥΝΤΑ</w:t>
                  </w:r>
                </w:p>
              </w:tc>
              <w:tc>
                <w:tcPr>
                  <w:tcW w:w="1275" w:type="dxa"/>
                  <w:tcBorders>
                    <w:top w:val="nil"/>
                    <w:left w:val="nil"/>
                    <w:bottom w:val="nil"/>
                    <w:right w:val="single" w:sz="8" w:space="0" w:color="8DB4E3"/>
                  </w:tcBorders>
                  <w:shd w:val="clear" w:color="000000" w:fill="D3DFEE"/>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F815A1">
                  <w:pPr>
                    <w:spacing w:after="0" w:line="240" w:lineRule="auto"/>
                    <w:jc w:val="center"/>
                    <w:rPr>
                      <w:sz w:val="20"/>
                      <w:szCs w:val="20"/>
                    </w:rPr>
                  </w:pPr>
                  <w:r w:rsidRPr="003B5434">
                    <w:rPr>
                      <w:sz w:val="20"/>
                      <w:szCs w:val="20"/>
                    </w:rPr>
                    <w:t>GR27</w:t>
                  </w:r>
                </w:p>
              </w:tc>
              <w:tc>
                <w:tcPr>
                  <w:tcW w:w="1276" w:type="dxa"/>
                  <w:tcBorders>
                    <w:top w:val="single" w:sz="8" w:space="0" w:color="4F81BD"/>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GR2320012</w:t>
                  </w:r>
                </w:p>
              </w:tc>
              <w:tc>
                <w:tcPr>
                  <w:tcW w:w="4416" w:type="dxa"/>
                  <w:tcBorders>
                    <w:top w:val="single" w:sz="8" w:space="0" w:color="4F81BD"/>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ΟΡΟΣ ΕΡΥΜΑΝΘΟΣ</w:t>
                  </w:r>
                </w:p>
              </w:tc>
              <w:tc>
                <w:tcPr>
                  <w:tcW w:w="1275" w:type="dxa"/>
                  <w:tcBorders>
                    <w:top w:val="single" w:sz="8" w:space="0" w:color="4F81BD"/>
                    <w:left w:val="nil"/>
                    <w:bottom w:val="single" w:sz="8" w:space="0" w:color="4F81BD"/>
                    <w:right w:val="single" w:sz="8" w:space="0" w:color="8DB4E3"/>
                  </w:tcBorders>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525"/>
              </w:trPr>
              <w:tc>
                <w:tcPr>
                  <w:tcW w:w="760" w:type="dxa"/>
                  <w:tcBorders>
                    <w:top w:val="nil"/>
                    <w:left w:val="single" w:sz="8" w:space="0" w:color="4F81BD"/>
                    <w:bottom w:val="nil"/>
                    <w:right w:val="nil"/>
                  </w:tcBorders>
                  <w:shd w:val="clear" w:color="000000" w:fill="D3DFEE"/>
                  <w:noWrap/>
                </w:tcPr>
                <w:p w:rsidR="001B6561" w:rsidRPr="003B5434" w:rsidRDefault="001B6561" w:rsidP="00F815A1">
                  <w:pPr>
                    <w:spacing w:after="0" w:line="240" w:lineRule="auto"/>
                    <w:jc w:val="center"/>
                    <w:rPr>
                      <w:sz w:val="20"/>
                      <w:szCs w:val="20"/>
                    </w:rPr>
                  </w:pPr>
                  <w:r w:rsidRPr="003B5434">
                    <w:rPr>
                      <w:sz w:val="20"/>
                      <w:szCs w:val="20"/>
                    </w:rPr>
                    <w:t>GR27</w:t>
                  </w:r>
                </w:p>
              </w:tc>
              <w:tc>
                <w:tcPr>
                  <w:tcW w:w="1276" w:type="dxa"/>
                  <w:tcBorders>
                    <w:top w:val="nil"/>
                    <w:left w:val="nil"/>
                    <w:bottom w:val="nil"/>
                    <w:right w:val="nil"/>
                  </w:tcBorders>
                  <w:shd w:val="clear" w:color="000000" w:fill="D3DFEE"/>
                </w:tcPr>
                <w:p w:rsidR="001B6561" w:rsidRPr="003B5434" w:rsidRDefault="001B6561" w:rsidP="00F815A1">
                  <w:pPr>
                    <w:spacing w:after="0" w:line="240" w:lineRule="auto"/>
                    <w:rPr>
                      <w:sz w:val="20"/>
                      <w:szCs w:val="20"/>
                    </w:rPr>
                  </w:pPr>
                  <w:r w:rsidRPr="003B5434">
                    <w:rPr>
                      <w:sz w:val="20"/>
                      <w:szCs w:val="20"/>
                    </w:rPr>
                    <w:t>GR2320013</w:t>
                  </w:r>
                </w:p>
              </w:tc>
              <w:tc>
                <w:tcPr>
                  <w:tcW w:w="4416" w:type="dxa"/>
                  <w:tcBorders>
                    <w:top w:val="nil"/>
                    <w:left w:val="nil"/>
                    <w:bottom w:val="nil"/>
                    <w:right w:val="nil"/>
                  </w:tcBorders>
                  <w:shd w:val="clear" w:color="000000" w:fill="D3DFEE"/>
                </w:tcPr>
                <w:p w:rsidR="001B6561" w:rsidRPr="00F815A1" w:rsidRDefault="001B6561" w:rsidP="00F815A1">
                  <w:pPr>
                    <w:spacing w:after="0" w:line="240" w:lineRule="auto"/>
                    <w:rPr>
                      <w:sz w:val="20"/>
                      <w:szCs w:val="20"/>
                      <w:lang w:val="el-GR"/>
                    </w:rPr>
                  </w:pPr>
                  <w:r w:rsidRPr="00F815A1">
                    <w:rPr>
                      <w:sz w:val="20"/>
                      <w:szCs w:val="20"/>
                      <w:lang w:val="el-GR"/>
                    </w:rPr>
                    <w:t>ΟΡΟΣ ΧΕΛΜΟΣ (ΑΡΟΑΝΙΑ) - ΦΑΡΑΓΓΙ ΒΟΥΡΑΪΚΟΥ ΚΑΙ ΠΕΡΙΟΧΗ ΚΑΛΑΒΡΥΤΩΝ</w:t>
                  </w:r>
                </w:p>
              </w:tc>
              <w:tc>
                <w:tcPr>
                  <w:tcW w:w="1275" w:type="dxa"/>
                  <w:tcBorders>
                    <w:top w:val="nil"/>
                    <w:left w:val="nil"/>
                    <w:bottom w:val="nil"/>
                    <w:right w:val="single" w:sz="8" w:space="0" w:color="8DB4E3"/>
                  </w:tcBorders>
                  <w:shd w:val="clear" w:color="000000" w:fill="D3DFEE"/>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F815A1">
                  <w:pPr>
                    <w:spacing w:after="0" w:line="240" w:lineRule="auto"/>
                    <w:jc w:val="center"/>
                    <w:rPr>
                      <w:sz w:val="20"/>
                      <w:szCs w:val="20"/>
                    </w:rPr>
                  </w:pPr>
                  <w:r w:rsidRPr="003B5434">
                    <w:rPr>
                      <w:sz w:val="20"/>
                      <w:szCs w:val="20"/>
                    </w:rPr>
                    <w:t>GR27</w:t>
                  </w:r>
                </w:p>
              </w:tc>
              <w:tc>
                <w:tcPr>
                  <w:tcW w:w="1276" w:type="dxa"/>
                  <w:tcBorders>
                    <w:top w:val="single" w:sz="8" w:space="0" w:color="4F81BD"/>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GR2510004</w:t>
                  </w:r>
                </w:p>
              </w:tc>
              <w:tc>
                <w:tcPr>
                  <w:tcW w:w="4416" w:type="dxa"/>
                  <w:tcBorders>
                    <w:top w:val="single" w:sz="8" w:space="0" w:color="4F81BD"/>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ΟΡΗ ΑΡΤΕΜΗΣΙΟ ΚΑΙ ΛΥΡΚΕΙΟ</w:t>
                  </w:r>
                </w:p>
              </w:tc>
              <w:tc>
                <w:tcPr>
                  <w:tcW w:w="1275" w:type="dxa"/>
                  <w:tcBorders>
                    <w:top w:val="single" w:sz="8" w:space="0" w:color="4F81BD"/>
                    <w:left w:val="nil"/>
                    <w:bottom w:val="single" w:sz="8" w:space="0" w:color="4F81BD"/>
                    <w:right w:val="single" w:sz="8" w:space="0" w:color="8DB4E3"/>
                  </w:tcBorders>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F815A1">
                  <w:pPr>
                    <w:spacing w:after="0" w:line="240" w:lineRule="auto"/>
                    <w:jc w:val="center"/>
                    <w:rPr>
                      <w:sz w:val="20"/>
                      <w:szCs w:val="20"/>
                    </w:rPr>
                  </w:pPr>
                  <w:r w:rsidRPr="003B5434">
                    <w:rPr>
                      <w:sz w:val="20"/>
                      <w:szCs w:val="20"/>
                    </w:rPr>
                    <w:t>GR27</w:t>
                  </w:r>
                </w:p>
              </w:tc>
              <w:tc>
                <w:tcPr>
                  <w:tcW w:w="1276" w:type="dxa"/>
                  <w:tcBorders>
                    <w:top w:val="single" w:sz="8" w:space="0" w:color="4F81BD"/>
                    <w:left w:val="nil"/>
                    <w:bottom w:val="single" w:sz="8" w:space="0" w:color="4F81BD"/>
                    <w:right w:val="nil"/>
                  </w:tcBorders>
                  <w:shd w:val="clear" w:color="auto" w:fill="DEEAF6"/>
                </w:tcPr>
                <w:p w:rsidR="001B6561" w:rsidRPr="003B5434" w:rsidRDefault="001B6561" w:rsidP="00F815A1">
                  <w:pPr>
                    <w:spacing w:after="0" w:line="240" w:lineRule="auto"/>
                    <w:rPr>
                      <w:sz w:val="20"/>
                      <w:szCs w:val="20"/>
                    </w:rPr>
                  </w:pPr>
                  <w:r w:rsidRPr="003B5434">
                    <w:rPr>
                      <w:sz w:val="20"/>
                      <w:szCs w:val="20"/>
                    </w:rPr>
                    <w:t>GR2530002</w:t>
                  </w:r>
                </w:p>
              </w:tc>
              <w:tc>
                <w:tcPr>
                  <w:tcW w:w="4416" w:type="dxa"/>
                  <w:tcBorders>
                    <w:top w:val="single" w:sz="8" w:space="0" w:color="4F81BD"/>
                    <w:left w:val="nil"/>
                    <w:bottom w:val="single" w:sz="8" w:space="0" w:color="4F81BD"/>
                    <w:right w:val="nil"/>
                  </w:tcBorders>
                  <w:shd w:val="clear" w:color="auto" w:fill="DEEAF6"/>
                </w:tcPr>
                <w:p w:rsidR="001B6561" w:rsidRPr="003B5434" w:rsidRDefault="001B6561" w:rsidP="00F815A1">
                  <w:pPr>
                    <w:spacing w:after="0" w:line="240" w:lineRule="auto"/>
                    <w:rPr>
                      <w:sz w:val="20"/>
                      <w:szCs w:val="20"/>
                    </w:rPr>
                  </w:pPr>
                  <w:r w:rsidRPr="003B5434">
                    <w:rPr>
                      <w:sz w:val="20"/>
                      <w:szCs w:val="20"/>
                    </w:rPr>
                    <w:t>ΛΙΜΝΗ ΣΤΥΜΦΑΛΙΑ</w:t>
                  </w:r>
                </w:p>
              </w:tc>
              <w:tc>
                <w:tcPr>
                  <w:tcW w:w="1275" w:type="dxa"/>
                  <w:tcBorders>
                    <w:top w:val="single" w:sz="8" w:space="0" w:color="4F81BD"/>
                    <w:left w:val="nil"/>
                    <w:bottom w:val="single" w:sz="8" w:space="0" w:color="4F81BD"/>
                    <w:right w:val="single" w:sz="8" w:space="0" w:color="8DB4E3"/>
                  </w:tcBorders>
                  <w:shd w:val="clear" w:color="auto" w:fill="DEEAF6"/>
                </w:tcPr>
                <w:p w:rsidR="001B6561" w:rsidRPr="003B5434" w:rsidRDefault="001B6561" w:rsidP="00F815A1">
                  <w:pPr>
                    <w:spacing w:after="0" w:line="240" w:lineRule="auto"/>
                    <w:jc w:val="center"/>
                    <w:rPr>
                      <w:sz w:val="20"/>
                      <w:szCs w:val="20"/>
                    </w:rPr>
                  </w:pPr>
                  <w:r w:rsidRPr="003B5434">
                    <w:rPr>
                      <w:sz w:val="20"/>
                      <w:szCs w:val="20"/>
                    </w:rPr>
                    <w:t>ΖΕΠ</w:t>
                  </w:r>
                  <w:r>
                    <w:rPr>
                      <w:sz w:val="20"/>
                      <w:szCs w:val="20"/>
                      <w:lang w:val="el-GR"/>
                    </w:rPr>
                    <w:t xml:space="preserve">, </w:t>
                  </w:r>
                  <w:r w:rsidRPr="003B5434">
                    <w:rPr>
                      <w:sz w:val="20"/>
                      <w:szCs w:val="20"/>
                    </w:rPr>
                    <w:t>ΕΖΔ</w:t>
                  </w:r>
                </w:p>
              </w:tc>
            </w:tr>
            <w:tr w:rsidR="001B6561" w:rsidRPr="003B5434" w:rsidTr="00B243BC">
              <w:trPr>
                <w:trHeight w:val="270"/>
              </w:trPr>
              <w:tc>
                <w:tcPr>
                  <w:tcW w:w="760" w:type="dxa"/>
                  <w:tcBorders>
                    <w:top w:val="nil"/>
                    <w:left w:val="single" w:sz="8" w:space="0" w:color="4F81BD"/>
                    <w:bottom w:val="nil"/>
                    <w:right w:val="nil"/>
                  </w:tcBorders>
                  <w:noWrap/>
                </w:tcPr>
                <w:p w:rsidR="001B6561" w:rsidRPr="003B5434" w:rsidRDefault="001B6561" w:rsidP="00F815A1">
                  <w:pPr>
                    <w:spacing w:after="0" w:line="240" w:lineRule="auto"/>
                    <w:jc w:val="center"/>
                    <w:rPr>
                      <w:sz w:val="20"/>
                      <w:szCs w:val="20"/>
                    </w:rPr>
                  </w:pPr>
                  <w:r w:rsidRPr="003B5434">
                    <w:rPr>
                      <w:sz w:val="20"/>
                      <w:szCs w:val="20"/>
                    </w:rPr>
                    <w:t>GR27</w:t>
                  </w:r>
                </w:p>
              </w:tc>
              <w:tc>
                <w:tcPr>
                  <w:tcW w:w="1276" w:type="dxa"/>
                  <w:tcBorders>
                    <w:top w:val="nil"/>
                    <w:left w:val="nil"/>
                    <w:bottom w:val="nil"/>
                    <w:right w:val="nil"/>
                  </w:tcBorders>
                </w:tcPr>
                <w:p w:rsidR="001B6561" w:rsidRPr="003B5434" w:rsidRDefault="001B6561" w:rsidP="00F815A1">
                  <w:pPr>
                    <w:spacing w:after="0" w:line="240" w:lineRule="auto"/>
                    <w:rPr>
                      <w:sz w:val="20"/>
                      <w:szCs w:val="20"/>
                    </w:rPr>
                  </w:pPr>
                  <w:r w:rsidRPr="003B5434">
                    <w:rPr>
                      <w:sz w:val="20"/>
                      <w:szCs w:val="20"/>
                    </w:rPr>
                    <w:t>GR2530006</w:t>
                  </w:r>
                </w:p>
              </w:tc>
              <w:tc>
                <w:tcPr>
                  <w:tcW w:w="4416" w:type="dxa"/>
                  <w:tcBorders>
                    <w:top w:val="nil"/>
                    <w:left w:val="nil"/>
                    <w:bottom w:val="nil"/>
                    <w:right w:val="nil"/>
                  </w:tcBorders>
                </w:tcPr>
                <w:p w:rsidR="001B6561" w:rsidRPr="003B5434" w:rsidRDefault="001B6561" w:rsidP="00F815A1">
                  <w:pPr>
                    <w:spacing w:after="0" w:line="240" w:lineRule="auto"/>
                    <w:rPr>
                      <w:sz w:val="20"/>
                      <w:szCs w:val="20"/>
                    </w:rPr>
                  </w:pPr>
                  <w:r w:rsidRPr="003B5434">
                    <w:rPr>
                      <w:sz w:val="20"/>
                      <w:szCs w:val="20"/>
                    </w:rPr>
                    <w:t>ΟΡΟΣ ΖΗΡΕΙΑ (ΚΥΛΛΗΝΗ)</w:t>
                  </w:r>
                </w:p>
              </w:tc>
              <w:tc>
                <w:tcPr>
                  <w:tcW w:w="1275" w:type="dxa"/>
                  <w:tcBorders>
                    <w:top w:val="nil"/>
                    <w:left w:val="nil"/>
                    <w:bottom w:val="nil"/>
                    <w:right w:val="single" w:sz="8" w:space="0" w:color="8DB4E3"/>
                  </w:tcBorders>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525"/>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F815A1">
                  <w:pPr>
                    <w:spacing w:after="0" w:line="240" w:lineRule="auto"/>
                    <w:jc w:val="center"/>
                    <w:rPr>
                      <w:sz w:val="20"/>
                      <w:szCs w:val="20"/>
                    </w:rPr>
                  </w:pPr>
                  <w:r w:rsidRPr="003B5434">
                    <w:rPr>
                      <w:sz w:val="20"/>
                      <w:szCs w:val="20"/>
                    </w:rPr>
                    <w:t>GR28</w:t>
                  </w:r>
                </w:p>
              </w:tc>
              <w:tc>
                <w:tcPr>
                  <w:tcW w:w="1276" w:type="dxa"/>
                  <w:tcBorders>
                    <w:top w:val="single" w:sz="8" w:space="0" w:color="4F81BD"/>
                    <w:left w:val="nil"/>
                    <w:bottom w:val="single" w:sz="8" w:space="0" w:color="4F81BD"/>
                    <w:right w:val="nil"/>
                  </w:tcBorders>
                  <w:shd w:val="clear" w:color="auto" w:fill="DEEAF6"/>
                </w:tcPr>
                <w:p w:rsidR="001B6561" w:rsidRPr="003B5434" w:rsidRDefault="001B6561" w:rsidP="00F815A1">
                  <w:pPr>
                    <w:spacing w:after="0" w:line="240" w:lineRule="auto"/>
                    <w:rPr>
                      <w:sz w:val="20"/>
                      <w:szCs w:val="20"/>
                    </w:rPr>
                  </w:pPr>
                  <w:r w:rsidRPr="003B5434">
                    <w:rPr>
                      <w:sz w:val="20"/>
                      <w:szCs w:val="20"/>
                    </w:rPr>
                    <w:t>GR2320011</w:t>
                  </w:r>
                </w:p>
              </w:tc>
              <w:tc>
                <w:tcPr>
                  <w:tcW w:w="4416" w:type="dxa"/>
                  <w:tcBorders>
                    <w:top w:val="single" w:sz="8" w:space="0" w:color="4F81BD"/>
                    <w:left w:val="nil"/>
                    <w:bottom w:val="single" w:sz="8" w:space="0" w:color="4F81BD"/>
                    <w:right w:val="nil"/>
                  </w:tcBorders>
                  <w:shd w:val="clear" w:color="auto" w:fill="DEEAF6"/>
                </w:tcPr>
                <w:p w:rsidR="001B6561" w:rsidRPr="00F815A1" w:rsidRDefault="001B6561" w:rsidP="00F815A1">
                  <w:pPr>
                    <w:spacing w:after="0" w:line="240" w:lineRule="auto"/>
                    <w:rPr>
                      <w:sz w:val="20"/>
                      <w:szCs w:val="20"/>
                      <w:lang w:val="el-GR"/>
                    </w:rPr>
                  </w:pPr>
                  <w:r w:rsidRPr="00F815A1">
                    <w:rPr>
                      <w:sz w:val="20"/>
                      <w:szCs w:val="20"/>
                      <w:lang w:val="el-GR"/>
                    </w:rPr>
                    <w:t>ΥΓΡΟΤΟΠΟΙ ΚΑΛΟΓΡΙΑΣ - ΛΑΜΙΑΣ ΚΑΙ ΔΑΣΟΣ ΣΤΡΟΦΥΛΙΑΣ</w:t>
                  </w:r>
                </w:p>
              </w:tc>
              <w:tc>
                <w:tcPr>
                  <w:tcW w:w="1275" w:type="dxa"/>
                  <w:tcBorders>
                    <w:top w:val="single" w:sz="8" w:space="0" w:color="4F81BD"/>
                    <w:left w:val="nil"/>
                    <w:bottom w:val="single" w:sz="8" w:space="0" w:color="4F81BD"/>
                    <w:right w:val="single" w:sz="8" w:space="0" w:color="8DB4E3"/>
                  </w:tcBorders>
                  <w:shd w:val="clear" w:color="auto" w:fill="DEEAF6"/>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270"/>
              </w:trPr>
              <w:tc>
                <w:tcPr>
                  <w:tcW w:w="760" w:type="dxa"/>
                  <w:tcBorders>
                    <w:top w:val="nil"/>
                    <w:left w:val="single" w:sz="8" w:space="0" w:color="4F81BD"/>
                    <w:bottom w:val="nil"/>
                    <w:right w:val="nil"/>
                  </w:tcBorders>
                  <w:noWrap/>
                </w:tcPr>
                <w:p w:rsidR="001B6561" w:rsidRPr="003B5434" w:rsidRDefault="001B6561" w:rsidP="00F815A1">
                  <w:pPr>
                    <w:spacing w:after="0" w:line="240" w:lineRule="auto"/>
                    <w:jc w:val="center"/>
                    <w:rPr>
                      <w:sz w:val="20"/>
                      <w:szCs w:val="20"/>
                    </w:rPr>
                  </w:pPr>
                  <w:r w:rsidRPr="003B5434">
                    <w:rPr>
                      <w:sz w:val="20"/>
                      <w:szCs w:val="20"/>
                    </w:rPr>
                    <w:t>GR28</w:t>
                  </w:r>
                </w:p>
              </w:tc>
              <w:tc>
                <w:tcPr>
                  <w:tcW w:w="1276" w:type="dxa"/>
                  <w:tcBorders>
                    <w:top w:val="nil"/>
                    <w:left w:val="nil"/>
                    <w:bottom w:val="nil"/>
                    <w:right w:val="nil"/>
                  </w:tcBorders>
                </w:tcPr>
                <w:p w:rsidR="001B6561" w:rsidRPr="003B5434" w:rsidRDefault="001B6561" w:rsidP="00F815A1">
                  <w:pPr>
                    <w:spacing w:after="0" w:line="240" w:lineRule="auto"/>
                    <w:rPr>
                      <w:sz w:val="20"/>
                      <w:szCs w:val="20"/>
                    </w:rPr>
                  </w:pPr>
                  <w:r w:rsidRPr="003B5434">
                    <w:rPr>
                      <w:sz w:val="20"/>
                      <w:szCs w:val="20"/>
                    </w:rPr>
                    <w:t>GR2320012</w:t>
                  </w:r>
                </w:p>
              </w:tc>
              <w:tc>
                <w:tcPr>
                  <w:tcW w:w="4416" w:type="dxa"/>
                  <w:tcBorders>
                    <w:top w:val="nil"/>
                    <w:left w:val="nil"/>
                    <w:bottom w:val="nil"/>
                    <w:right w:val="nil"/>
                  </w:tcBorders>
                </w:tcPr>
                <w:p w:rsidR="001B6561" w:rsidRPr="003B5434" w:rsidRDefault="001B6561" w:rsidP="00F815A1">
                  <w:pPr>
                    <w:spacing w:after="0" w:line="240" w:lineRule="auto"/>
                    <w:rPr>
                      <w:sz w:val="20"/>
                      <w:szCs w:val="20"/>
                    </w:rPr>
                  </w:pPr>
                  <w:r w:rsidRPr="003B5434">
                    <w:rPr>
                      <w:sz w:val="20"/>
                      <w:szCs w:val="20"/>
                    </w:rPr>
                    <w:t>ΟΡΟΣ ΕΡΥΜΑΝΘΟΣ</w:t>
                  </w:r>
                </w:p>
              </w:tc>
              <w:tc>
                <w:tcPr>
                  <w:tcW w:w="1275" w:type="dxa"/>
                  <w:tcBorders>
                    <w:top w:val="nil"/>
                    <w:left w:val="nil"/>
                    <w:bottom w:val="nil"/>
                    <w:right w:val="single" w:sz="8" w:space="0" w:color="8DB4E3"/>
                  </w:tcBorders>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272"/>
              </w:trPr>
              <w:tc>
                <w:tcPr>
                  <w:tcW w:w="760" w:type="dxa"/>
                  <w:tcBorders>
                    <w:top w:val="single" w:sz="8" w:space="0" w:color="4F81BD"/>
                    <w:left w:val="single" w:sz="8" w:space="0" w:color="4F81BD"/>
                    <w:bottom w:val="single" w:sz="8" w:space="0" w:color="8DB4E3"/>
                    <w:right w:val="nil"/>
                  </w:tcBorders>
                  <w:shd w:val="clear" w:color="000000" w:fill="D3DFEE"/>
                  <w:noWrap/>
                </w:tcPr>
                <w:p w:rsidR="001B6561" w:rsidRPr="003B5434" w:rsidRDefault="001B6561" w:rsidP="00F815A1">
                  <w:pPr>
                    <w:spacing w:after="0" w:line="240" w:lineRule="auto"/>
                    <w:jc w:val="center"/>
                    <w:rPr>
                      <w:sz w:val="20"/>
                      <w:szCs w:val="20"/>
                    </w:rPr>
                  </w:pPr>
                  <w:r w:rsidRPr="003B5434">
                    <w:rPr>
                      <w:sz w:val="20"/>
                      <w:szCs w:val="20"/>
                    </w:rPr>
                    <w:t>GR28</w:t>
                  </w:r>
                </w:p>
              </w:tc>
              <w:tc>
                <w:tcPr>
                  <w:tcW w:w="1276" w:type="dxa"/>
                  <w:tcBorders>
                    <w:top w:val="single" w:sz="8" w:space="0" w:color="4F81BD"/>
                    <w:left w:val="nil"/>
                    <w:bottom w:val="single" w:sz="8" w:space="0" w:color="8DB4E3"/>
                    <w:right w:val="nil"/>
                  </w:tcBorders>
                  <w:shd w:val="clear" w:color="000000" w:fill="D3DFEE"/>
                </w:tcPr>
                <w:p w:rsidR="001B6561" w:rsidRPr="003B5434" w:rsidRDefault="001B6561" w:rsidP="00F815A1">
                  <w:pPr>
                    <w:spacing w:after="0" w:line="240" w:lineRule="auto"/>
                    <w:rPr>
                      <w:sz w:val="20"/>
                      <w:szCs w:val="20"/>
                    </w:rPr>
                  </w:pPr>
                  <w:r w:rsidRPr="003B5434">
                    <w:rPr>
                      <w:sz w:val="20"/>
                      <w:szCs w:val="20"/>
                    </w:rPr>
                    <w:t>GR2330009</w:t>
                  </w:r>
                </w:p>
              </w:tc>
              <w:tc>
                <w:tcPr>
                  <w:tcW w:w="4416" w:type="dxa"/>
                  <w:tcBorders>
                    <w:top w:val="single" w:sz="8" w:space="0" w:color="4F81BD"/>
                    <w:left w:val="nil"/>
                    <w:bottom w:val="single" w:sz="8" w:space="0" w:color="8DB4E3"/>
                    <w:right w:val="nil"/>
                  </w:tcBorders>
                  <w:shd w:val="clear" w:color="000000" w:fill="D3DFEE"/>
                </w:tcPr>
                <w:p w:rsidR="001B6561" w:rsidRPr="003B5434" w:rsidRDefault="001B6561" w:rsidP="00F815A1">
                  <w:pPr>
                    <w:spacing w:after="0" w:line="240" w:lineRule="auto"/>
                    <w:rPr>
                      <w:sz w:val="20"/>
                      <w:szCs w:val="20"/>
                    </w:rPr>
                  </w:pPr>
                  <w:r w:rsidRPr="003B5434">
                    <w:rPr>
                      <w:sz w:val="20"/>
                      <w:szCs w:val="20"/>
                    </w:rPr>
                    <w:t>ΛΙΜΝΟΘΑΛΑΣΣΑ ΚΟΤΥΧΙ - ΑΛΥΚΗΛΕΧΑΙΝΩΝ</w:t>
                  </w:r>
                </w:p>
              </w:tc>
              <w:tc>
                <w:tcPr>
                  <w:tcW w:w="1275" w:type="dxa"/>
                  <w:tcBorders>
                    <w:top w:val="single" w:sz="8" w:space="0" w:color="4F81BD"/>
                    <w:left w:val="nil"/>
                    <w:bottom w:val="single" w:sz="8" w:space="0" w:color="8DB4E3"/>
                    <w:right w:val="single" w:sz="8" w:space="0" w:color="8DB4E3"/>
                  </w:tcBorders>
                  <w:shd w:val="clear" w:color="000000" w:fill="D3DFEE"/>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3B5434" w:rsidTr="00B243BC">
              <w:trPr>
                <w:trHeight w:val="280"/>
              </w:trPr>
              <w:tc>
                <w:tcPr>
                  <w:tcW w:w="760" w:type="dxa"/>
                  <w:tcBorders>
                    <w:top w:val="single" w:sz="8" w:space="0" w:color="8DB4E3"/>
                    <w:left w:val="single" w:sz="8" w:space="0" w:color="4F81BD"/>
                    <w:bottom w:val="single" w:sz="8" w:space="0" w:color="4F81BD"/>
                    <w:right w:val="nil"/>
                  </w:tcBorders>
                  <w:noWrap/>
                </w:tcPr>
                <w:p w:rsidR="001B6561" w:rsidRPr="003B5434" w:rsidRDefault="001B6561" w:rsidP="00F815A1">
                  <w:pPr>
                    <w:spacing w:after="0" w:line="240" w:lineRule="auto"/>
                    <w:jc w:val="center"/>
                    <w:rPr>
                      <w:sz w:val="20"/>
                      <w:szCs w:val="20"/>
                    </w:rPr>
                  </w:pPr>
                  <w:r w:rsidRPr="003B5434">
                    <w:rPr>
                      <w:sz w:val="20"/>
                      <w:szCs w:val="20"/>
                    </w:rPr>
                    <w:t>GR45</w:t>
                  </w:r>
                </w:p>
              </w:tc>
              <w:tc>
                <w:tcPr>
                  <w:tcW w:w="1276" w:type="dxa"/>
                  <w:tcBorders>
                    <w:top w:val="single" w:sz="8" w:space="0" w:color="8DB4E3"/>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GR2210001</w:t>
                  </w:r>
                </w:p>
              </w:tc>
              <w:tc>
                <w:tcPr>
                  <w:tcW w:w="4416" w:type="dxa"/>
                  <w:tcBorders>
                    <w:top w:val="single" w:sz="8" w:space="0" w:color="8DB4E3"/>
                    <w:left w:val="nil"/>
                    <w:bottom w:val="single" w:sz="8" w:space="0" w:color="4F81BD"/>
                    <w:right w:val="nil"/>
                  </w:tcBorders>
                </w:tcPr>
                <w:p w:rsidR="001B6561" w:rsidRPr="00F815A1" w:rsidRDefault="001B6561" w:rsidP="00F815A1">
                  <w:pPr>
                    <w:spacing w:after="0" w:line="240" w:lineRule="auto"/>
                    <w:rPr>
                      <w:sz w:val="20"/>
                      <w:szCs w:val="20"/>
                      <w:lang w:val="el-GR"/>
                    </w:rPr>
                  </w:pPr>
                  <w:r w:rsidRPr="00F815A1">
                    <w:rPr>
                      <w:sz w:val="20"/>
                      <w:szCs w:val="20"/>
                      <w:lang w:val="el-GR"/>
                    </w:rPr>
                    <w:t>ΔΥΤΙΚΕΣ ΚΑΙ ΒΟΡΕΙΟΑΝΑΤΟΛΙΚΕΣ ΑΚΤΕΣ ΖΑΚΥΝΘΟΥ</w:t>
                  </w:r>
                </w:p>
              </w:tc>
              <w:tc>
                <w:tcPr>
                  <w:tcW w:w="1275" w:type="dxa"/>
                  <w:tcBorders>
                    <w:top w:val="single" w:sz="8" w:space="0" w:color="8DB4E3"/>
                    <w:left w:val="nil"/>
                    <w:bottom w:val="single" w:sz="8" w:space="0" w:color="4F81BD"/>
                    <w:right w:val="single" w:sz="8" w:space="0" w:color="8DB4E3"/>
                  </w:tcBorders>
                </w:tcPr>
                <w:p w:rsidR="001B6561" w:rsidRPr="003B5434" w:rsidRDefault="001B6561" w:rsidP="00F815A1">
                  <w:pPr>
                    <w:spacing w:after="0" w:line="240" w:lineRule="auto"/>
                    <w:jc w:val="center"/>
                    <w:rPr>
                      <w:sz w:val="20"/>
                      <w:szCs w:val="20"/>
                    </w:rPr>
                  </w:pPr>
                  <w:r w:rsidRPr="003B5434">
                    <w:rPr>
                      <w:sz w:val="20"/>
                      <w:szCs w:val="20"/>
                    </w:rPr>
                    <w:t>ΖΕΠ</w:t>
                  </w:r>
                  <w:r>
                    <w:rPr>
                      <w:sz w:val="20"/>
                      <w:szCs w:val="20"/>
                      <w:lang w:val="el-GR"/>
                    </w:rPr>
                    <w:t xml:space="preserve">, </w:t>
                  </w:r>
                  <w:r w:rsidRPr="003B5434">
                    <w:rPr>
                      <w:sz w:val="20"/>
                      <w:szCs w:val="20"/>
                    </w:rPr>
                    <w:t>ΕΖΔ</w:t>
                  </w:r>
                </w:p>
              </w:tc>
            </w:tr>
            <w:tr w:rsidR="001B6561" w:rsidRPr="003B5434" w:rsidTr="00B243BC">
              <w:trPr>
                <w:trHeight w:val="316"/>
              </w:trPr>
              <w:tc>
                <w:tcPr>
                  <w:tcW w:w="760" w:type="dxa"/>
                  <w:tcBorders>
                    <w:top w:val="nil"/>
                    <w:left w:val="single" w:sz="8" w:space="0" w:color="4F81BD"/>
                    <w:bottom w:val="nil"/>
                    <w:right w:val="nil"/>
                  </w:tcBorders>
                  <w:shd w:val="clear" w:color="000000" w:fill="D3DFEE"/>
                  <w:noWrap/>
                </w:tcPr>
                <w:p w:rsidR="001B6561" w:rsidRPr="003B5434" w:rsidRDefault="001B6561" w:rsidP="00F815A1">
                  <w:pPr>
                    <w:spacing w:after="0" w:line="240" w:lineRule="auto"/>
                    <w:jc w:val="center"/>
                    <w:rPr>
                      <w:sz w:val="20"/>
                      <w:szCs w:val="20"/>
                    </w:rPr>
                  </w:pPr>
                  <w:r w:rsidRPr="003B5434">
                    <w:rPr>
                      <w:sz w:val="20"/>
                      <w:szCs w:val="20"/>
                    </w:rPr>
                    <w:t>GR45</w:t>
                  </w:r>
                </w:p>
              </w:tc>
              <w:tc>
                <w:tcPr>
                  <w:tcW w:w="1276" w:type="dxa"/>
                  <w:tcBorders>
                    <w:top w:val="nil"/>
                    <w:left w:val="nil"/>
                    <w:bottom w:val="nil"/>
                    <w:right w:val="nil"/>
                  </w:tcBorders>
                  <w:shd w:val="clear" w:color="000000" w:fill="D3DFEE"/>
                </w:tcPr>
                <w:p w:rsidR="001B6561" w:rsidRPr="003B5434" w:rsidRDefault="001B6561" w:rsidP="00F815A1">
                  <w:pPr>
                    <w:spacing w:after="0" w:line="240" w:lineRule="auto"/>
                    <w:rPr>
                      <w:sz w:val="20"/>
                      <w:szCs w:val="20"/>
                    </w:rPr>
                  </w:pPr>
                  <w:r w:rsidRPr="003B5434">
                    <w:rPr>
                      <w:sz w:val="20"/>
                      <w:szCs w:val="20"/>
                    </w:rPr>
                    <w:t>GR2210004</w:t>
                  </w:r>
                </w:p>
              </w:tc>
              <w:tc>
                <w:tcPr>
                  <w:tcW w:w="4416" w:type="dxa"/>
                  <w:tcBorders>
                    <w:top w:val="nil"/>
                    <w:left w:val="nil"/>
                    <w:bottom w:val="nil"/>
                    <w:right w:val="nil"/>
                  </w:tcBorders>
                  <w:shd w:val="clear" w:color="000000" w:fill="D3DFEE"/>
                </w:tcPr>
                <w:p w:rsidR="001B6561" w:rsidRPr="003B5434" w:rsidRDefault="001B6561" w:rsidP="00F815A1">
                  <w:pPr>
                    <w:spacing w:after="0" w:line="240" w:lineRule="auto"/>
                    <w:rPr>
                      <w:sz w:val="20"/>
                      <w:szCs w:val="20"/>
                    </w:rPr>
                  </w:pPr>
                  <w:r w:rsidRPr="003B5434">
                    <w:rPr>
                      <w:sz w:val="20"/>
                      <w:szCs w:val="20"/>
                    </w:rPr>
                    <w:t>ΝΗΣΙΔΕΣ ΣΤΑΜΦΑΝΙ &amp; ΑΡΠΥΙΑ (ΣΤΡΟΦΑΔΕΣ)</w:t>
                  </w:r>
                </w:p>
              </w:tc>
              <w:tc>
                <w:tcPr>
                  <w:tcW w:w="1275" w:type="dxa"/>
                  <w:tcBorders>
                    <w:top w:val="nil"/>
                    <w:left w:val="nil"/>
                    <w:bottom w:val="nil"/>
                    <w:right w:val="single" w:sz="8" w:space="0" w:color="8DB4E3"/>
                  </w:tcBorders>
                  <w:shd w:val="clear" w:color="000000" w:fill="D3DFEE"/>
                </w:tcPr>
                <w:p w:rsidR="001B6561" w:rsidRPr="003B5434" w:rsidRDefault="001B6561" w:rsidP="00F815A1">
                  <w:pPr>
                    <w:spacing w:after="0" w:line="240" w:lineRule="auto"/>
                    <w:jc w:val="center"/>
                    <w:rPr>
                      <w:sz w:val="20"/>
                      <w:szCs w:val="20"/>
                    </w:rPr>
                  </w:pPr>
                  <w:r w:rsidRPr="003B5434">
                    <w:rPr>
                      <w:sz w:val="20"/>
                      <w:szCs w:val="20"/>
                    </w:rPr>
                    <w:t>ΖΕΠ</w:t>
                  </w:r>
                </w:p>
              </w:tc>
            </w:tr>
            <w:tr w:rsidR="001B6561" w:rsidRPr="006F5F73" w:rsidTr="00B243BC">
              <w:trPr>
                <w:trHeight w:val="525"/>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F815A1">
                  <w:pPr>
                    <w:spacing w:after="0" w:line="240" w:lineRule="auto"/>
                    <w:jc w:val="center"/>
                    <w:rPr>
                      <w:sz w:val="20"/>
                      <w:szCs w:val="20"/>
                    </w:rPr>
                  </w:pPr>
                  <w:r w:rsidRPr="003B5434">
                    <w:rPr>
                      <w:sz w:val="20"/>
                      <w:szCs w:val="20"/>
                    </w:rPr>
                    <w:t>GR45</w:t>
                  </w:r>
                </w:p>
              </w:tc>
              <w:tc>
                <w:tcPr>
                  <w:tcW w:w="1276" w:type="dxa"/>
                  <w:tcBorders>
                    <w:top w:val="single" w:sz="8" w:space="0" w:color="4F81BD"/>
                    <w:left w:val="nil"/>
                    <w:bottom w:val="single" w:sz="8" w:space="0" w:color="4F81BD"/>
                    <w:right w:val="nil"/>
                  </w:tcBorders>
                </w:tcPr>
                <w:p w:rsidR="001B6561" w:rsidRPr="003B5434" w:rsidRDefault="001B6561" w:rsidP="00F815A1">
                  <w:pPr>
                    <w:spacing w:after="0" w:line="240" w:lineRule="auto"/>
                    <w:rPr>
                      <w:sz w:val="20"/>
                      <w:szCs w:val="20"/>
                    </w:rPr>
                  </w:pPr>
                  <w:r w:rsidRPr="003B5434">
                    <w:rPr>
                      <w:sz w:val="20"/>
                      <w:szCs w:val="20"/>
                    </w:rPr>
                    <w:t>GR2220006</w:t>
                  </w:r>
                </w:p>
              </w:tc>
              <w:tc>
                <w:tcPr>
                  <w:tcW w:w="4416" w:type="dxa"/>
                  <w:tcBorders>
                    <w:top w:val="single" w:sz="8" w:space="0" w:color="4F81BD"/>
                    <w:left w:val="nil"/>
                    <w:bottom w:val="single" w:sz="8" w:space="0" w:color="4F81BD"/>
                    <w:right w:val="nil"/>
                  </w:tcBorders>
                </w:tcPr>
                <w:p w:rsidR="001B6561" w:rsidRPr="00F815A1" w:rsidRDefault="001B6561" w:rsidP="00F815A1">
                  <w:pPr>
                    <w:spacing w:after="0" w:line="240" w:lineRule="auto"/>
                    <w:rPr>
                      <w:sz w:val="20"/>
                      <w:szCs w:val="20"/>
                      <w:lang w:val="el-GR"/>
                    </w:rPr>
                  </w:pPr>
                  <w:r w:rsidRPr="00F815A1">
                    <w:rPr>
                      <w:sz w:val="20"/>
                      <w:szCs w:val="20"/>
                      <w:lang w:val="el-GR"/>
                    </w:rPr>
                    <w:t>ΚΕΦΑΛΟΝΙΑ: ΑΙΝΟΣ, ΑΓΙΑ ΔΥΝΑΤΗ ΚΑΙ ΚΑΛΟΝ ΟΡΟΣ</w:t>
                  </w:r>
                </w:p>
              </w:tc>
              <w:tc>
                <w:tcPr>
                  <w:tcW w:w="1275" w:type="dxa"/>
                  <w:tcBorders>
                    <w:top w:val="single" w:sz="8" w:space="0" w:color="4F81BD"/>
                    <w:left w:val="nil"/>
                    <w:bottom w:val="single" w:sz="8" w:space="0" w:color="4F81BD"/>
                    <w:right w:val="single" w:sz="8" w:space="0" w:color="8DB4E3"/>
                  </w:tcBorders>
                </w:tcPr>
                <w:p w:rsidR="001B6561" w:rsidRPr="006F5F73" w:rsidRDefault="001B6561" w:rsidP="00F815A1">
                  <w:pPr>
                    <w:spacing w:after="0" w:line="240" w:lineRule="auto"/>
                    <w:jc w:val="center"/>
                    <w:rPr>
                      <w:sz w:val="20"/>
                      <w:szCs w:val="20"/>
                      <w:lang w:val="el-GR"/>
                    </w:rPr>
                  </w:pPr>
                  <w:r w:rsidRPr="006F5F73">
                    <w:rPr>
                      <w:sz w:val="20"/>
                      <w:szCs w:val="20"/>
                      <w:lang w:val="el-GR"/>
                    </w:rPr>
                    <w:t>ΖΕΠ</w:t>
                  </w:r>
                </w:p>
              </w:tc>
            </w:tr>
          </w:tbl>
          <w:p w:rsidR="001B6561" w:rsidRPr="00B243BC" w:rsidRDefault="001B6561" w:rsidP="00B243BC">
            <w:pPr>
              <w:tabs>
                <w:tab w:val="left" w:pos="971"/>
                <w:tab w:val="left" w:pos="2247"/>
                <w:tab w:val="left" w:pos="6663"/>
              </w:tabs>
              <w:spacing w:after="0" w:line="240" w:lineRule="auto"/>
              <w:ind w:left="211"/>
              <w:rPr>
                <w:sz w:val="20"/>
                <w:szCs w:val="20"/>
              </w:rPr>
            </w:pPr>
            <w:r w:rsidRPr="003B5434">
              <w:rPr>
                <w:sz w:val="20"/>
                <w:szCs w:val="20"/>
              </w:rPr>
              <w:tab/>
            </w:r>
            <w:r w:rsidRPr="003B5434">
              <w:rPr>
                <w:sz w:val="20"/>
                <w:szCs w:val="20"/>
              </w:rPr>
              <w:tab/>
            </w:r>
            <w:r w:rsidRPr="00F815A1">
              <w:rPr>
                <w:sz w:val="20"/>
                <w:szCs w:val="20"/>
                <w:lang w:val="el-GR"/>
              </w:rPr>
              <w:tab/>
            </w:r>
          </w:p>
        </w:tc>
      </w:tr>
      <w:tr w:rsidR="001B6561" w:rsidRPr="00F46CA2" w:rsidTr="00381325">
        <w:tc>
          <w:tcPr>
            <w:tcW w:w="4062" w:type="dxa"/>
            <w:gridSpan w:val="4"/>
            <w:shd w:val="clear" w:color="auto" w:fill="F2F2F2"/>
          </w:tcPr>
          <w:p w:rsidR="001B6561" w:rsidRPr="00A06EF8" w:rsidRDefault="001B6561"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460" w:type="dxa"/>
          </w:tcPr>
          <w:p w:rsidR="001B6561" w:rsidRPr="00A06EF8" w:rsidRDefault="001B6561"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1B6561" w:rsidRPr="00F46CA2" w:rsidTr="00381325">
        <w:tc>
          <w:tcPr>
            <w:tcW w:w="4062" w:type="dxa"/>
            <w:gridSpan w:val="4"/>
            <w:shd w:val="clear" w:color="auto" w:fill="F2F2F2"/>
          </w:tcPr>
          <w:p w:rsidR="001B6561" w:rsidRPr="00A06EF8" w:rsidRDefault="001B6561" w:rsidP="00A330A8">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460" w:type="dxa"/>
          </w:tcPr>
          <w:p w:rsidR="001B6561" w:rsidRPr="00A06EF8" w:rsidRDefault="001B6561"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1B6561" w:rsidRPr="00F46CA2" w:rsidTr="00381325">
        <w:trPr>
          <w:trHeight w:val="544"/>
        </w:trPr>
        <w:tc>
          <w:tcPr>
            <w:tcW w:w="4062" w:type="dxa"/>
            <w:gridSpan w:val="4"/>
            <w:shd w:val="clear" w:color="auto" w:fill="F2F2F2"/>
          </w:tcPr>
          <w:p w:rsidR="001B6561" w:rsidRPr="00A06EF8" w:rsidRDefault="001B6561" w:rsidP="00A330A8">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460" w:type="dxa"/>
          </w:tcPr>
          <w:p w:rsidR="001B6561" w:rsidRPr="00A06EF8" w:rsidRDefault="001B6561" w:rsidP="00A330A8">
            <w:pPr>
              <w:spacing w:line="300" w:lineRule="atLeast"/>
              <w:rPr>
                <w:lang w:val="el-GR"/>
              </w:rPr>
            </w:pPr>
            <w:r w:rsidRPr="00A06EF8">
              <w:rPr>
                <w:lang w:val="el-GR"/>
              </w:rPr>
              <w:t xml:space="preserve">ΕΤΠΑ  μέσω του ΕΠ Περιβάλλον και Αειφόρος Ανάπτυξη </w:t>
            </w:r>
          </w:p>
        </w:tc>
      </w:tr>
      <w:tr w:rsidR="001B6561" w:rsidRPr="00F46CA2" w:rsidTr="00381325">
        <w:tc>
          <w:tcPr>
            <w:tcW w:w="8522" w:type="dxa"/>
            <w:gridSpan w:val="5"/>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0B02E1" w:rsidTr="00381325">
        <w:tc>
          <w:tcPr>
            <w:tcW w:w="8522" w:type="dxa"/>
            <w:gridSpan w:val="5"/>
          </w:tcPr>
          <w:p w:rsidR="001B6561" w:rsidRPr="00A06EF8" w:rsidRDefault="0073126B" w:rsidP="00A330A8">
            <w:pPr>
              <w:spacing w:line="300" w:lineRule="atLeast"/>
              <w:rPr>
                <w:lang w:val="el-GR"/>
              </w:rPr>
            </w:pPr>
            <w:hyperlink r:id="rId9" w:history="1">
              <w:r w:rsidR="001B6561" w:rsidRPr="00A06EF8">
                <w:rPr>
                  <w:rStyle w:val="Hyperlink"/>
                </w:rPr>
                <w:t>www</w:t>
              </w:r>
              <w:r w:rsidR="001B6561" w:rsidRPr="00A06EF8">
                <w:rPr>
                  <w:rStyle w:val="Hyperlink"/>
                  <w:lang w:val="el-GR"/>
                </w:rPr>
                <w:t>.</w:t>
              </w:r>
              <w:proofErr w:type="spellStart"/>
              <w:r w:rsidR="001B6561" w:rsidRPr="00A06EF8">
                <w:rPr>
                  <w:rStyle w:val="Hyperlink"/>
                </w:rPr>
                <w:t>ypeka</w:t>
              </w:r>
              <w:proofErr w:type="spellEnd"/>
              <w:r w:rsidR="001B6561" w:rsidRPr="00A06EF8">
                <w:rPr>
                  <w:rStyle w:val="Hyperlink"/>
                  <w:lang w:val="el-GR"/>
                </w:rPr>
                <w:t>.</w:t>
              </w:r>
              <w:r w:rsidR="001B6561" w:rsidRPr="00A06EF8">
                <w:rPr>
                  <w:rStyle w:val="Hyperlink"/>
                </w:rPr>
                <w:t>gr</w:t>
              </w:r>
            </w:hyperlink>
            <w:r w:rsidR="001B6561" w:rsidRPr="00A06EF8">
              <w:rPr>
                <w:lang w:val="el-GR"/>
              </w:rPr>
              <w:t xml:space="preserve">  Για το σύνολο των δράσεων που σχετίζονται με τις προστατευόμενες περιοχές </w:t>
            </w:r>
          </w:p>
          <w:p w:rsidR="001B6561" w:rsidRPr="00A06EF8" w:rsidRDefault="0073126B" w:rsidP="00A330A8">
            <w:pPr>
              <w:spacing w:line="300" w:lineRule="atLeast"/>
              <w:rPr>
                <w:color w:val="000000"/>
                <w:shd w:val="clear" w:color="auto" w:fill="FFFFFF"/>
                <w:lang w:val="el-GR"/>
              </w:rPr>
            </w:pPr>
            <w:hyperlink r:id="rId10" w:history="1">
              <w:r w:rsidR="001B6561"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1B6561" w:rsidRPr="00A06EF8">
                <w:rPr>
                  <w:rStyle w:val="Hyperlink"/>
                  <w:shd w:val="clear" w:color="auto" w:fill="FFFFFF"/>
                  <w:lang w:val="el-GR"/>
                </w:rPr>
                <w:t>οικοτόπων</w:t>
              </w:r>
              <w:proofErr w:type="spellEnd"/>
              <w:r w:rsidR="001B6561" w:rsidRPr="00A06EF8">
                <w:rPr>
                  <w:rStyle w:val="Hyperlink"/>
                  <w:shd w:val="clear" w:color="auto" w:fill="FFFFFF"/>
                  <w:lang w:val="el-GR"/>
                </w:rPr>
                <w:t xml:space="preserve"> της Ελλάδας</w:t>
              </w:r>
            </w:hyperlink>
            <w:r w:rsidR="001B6561" w:rsidRPr="00A06EF8">
              <w:rPr>
                <w:color w:val="000000"/>
                <w:shd w:val="clear" w:color="auto" w:fill="FFFFFF"/>
                <w:lang w:val="el-GR"/>
              </w:rPr>
              <w:t xml:space="preserve">. </w:t>
            </w:r>
          </w:p>
          <w:p w:rsidR="001B6561" w:rsidRPr="00A06EF8" w:rsidRDefault="0073126B" w:rsidP="00A330A8">
            <w:pPr>
              <w:spacing w:line="300" w:lineRule="atLeast"/>
              <w:rPr>
                <w:color w:val="000000"/>
                <w:shd w:val="clear" w:color="auto" w:fill="FFFFFF"/>
                <w:lang w:val="el-GR"/>
              </w:rPr>
            </w:pPr>
            <w:hyperlink r:id="rId11" w:history="1">
              <w:r w:rsidR="001B6561"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1B6561" w:rsidRPr="00A06EF8">
                <w:rPr>
                  <w:rStyle w:val="Hyperlink"/>
                  <w:shd w:val="clear" w:color="auto" w:fill="FFFFFF"/>
                  <w:lang w:val="el-GR"/>
                </w:rPr>
                <w:t>ορνιθοπανίδας</w:t>
              </w:r>
              <w:proofErr w:type="spellEnd"/>
              <w:r w:rsidR="001B6561" w:rsidRPr="00A06EF8">
                <w:rPr>
                  <w:rStyle w:val="Hyperlink"/>
                  <w:shd w:val="clear" w:color="auto" w:fill="FFFFFF"/>
                  <w:lang w:val="el-GR"/>
                </w:rPr>
                <w:t xml:space="preserve"> με πιλοτική εφαρμογή σε 10 περιοχές</w:t>
              </w:r>
            </w:hyperlink>
          </w:p>
          <w:p w:rsidR="001B6561" w:rsidRPr="00A06EF8" w:rsidRDefault="0073126B" w:rsidP="00A330A8">
            <w:pPr>
              <w:spacing w:line="300" w:lineRule="atLeast"/>
              <w:rPr>
                <w:color w:val="000000"/>
                <w:shd w:val="clear" w:color="auto" w:fill="FFFFFF"/>
                <w:lang w:val="el-GR"/>
              </w:rPr>
            </w:pPr>
            <w:hyperlink r:id="rId12" w:history="1">
              <w:r w:rsidR="001B6561"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1B6561" w:rsidRPr="00A06EF8">
                <w:rPr>
                  <w:rStyle w:val="Hyperlink"/>
                  <w:shd w:val="clear" w:color="auto" w:fill="FFFFFF"/>
                  <w:lang w:val="el-GR"/>
                </w:rPr>
                <w:t>ορνιθοπανίδας</w:t>
              </w:r>
              <w:proofErr w:type="spellEnd"/>
              <w:r w:rsidR="001B6561" w:rsidRPr="00A06EF8">
                <w:rPr>
                  <w:rStyle w:val="Hyperlink"/>
                  <w:shd w:val="clear" w:color="auto" w:fill="FFFFFF"/>
                  <w:lang w:val="el-GR"/>
                </w:rPr>
                <w:t>.</w:t>
              </w:r>
            </w:hyperlink>
          </w:p>
          <w:p w:rsidR="001B6561" w:rsidRPr="00A06EF8" w:rsidRDefault="0073126B" w:rsidP="00A330A8">
            <w:pPr>
              <w:spacing w:line="300" w:lineRule="atLeast"/>
              <w:rPr>
                <w:lang w:val="el-GR"/>
              </w:rPr>
            </w:pPr>
            <w:hyperlink r:id="rId13" w:tgtFrame="_blank" w:history="1">
              <w:r w:rsidR="001B6561" w:rsidRPr="00A06EF8">
                <w:rPr>
                  <w:rStyle w:val="Hyperlink"/>
                  <w:shd w:val="clear" w:color="auto" w:fill="FFFFFF"/>
                  <w:lang w:val="el-GR"/>
                </w:rPr>
                <w:t>2η Έκθεση εφαρμογής της Οδηγίας 92/43/ΕΟΚ</w:t>
              </w:r>
            </w:hyperlink>
          </w:p>
          <w:p w:rsidR="001B6561" w:rsidRPr="000B02E1" w:rsidRDefault="0073126B" w:rsidP="00A330A8">
            <w:pPr>
              <w:spacing w:line="300" w:lineRule="atLeast"/>
              <w:rPr>
                <w:lang w:val="el-GR"/>
              </w:rPr>
            </w:pPr>
            <w:hyperlink r:id="rId14" w:tgtFrame="_blank" w:history="1">
              <w:r w:rsidR="001B6561"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1B6561" w:rsidRPr="00A06EF8">
                <w:rPr>
                  <w:rStyle w:val="Hyperlink"/>
                  <w:shd w:val="clear" w:color="auto" w:fill="FFFFFF"/>
                  <w:lang w:val="el-GR"/>
                </w:rPr>
                <w:t>ορνιθοπανίδας</w:t>
              </w:r>
              <w:proofErr w:type="spellEnd"/>
              <w:r w:rsidR="001B6561" w:rsidRPr="00A06EF8">
                <w:rPr>
                  <w:rStyle w:val="Hyperlink"/>
                  <w:shd w:val="clear" w:color="auto" w:fill="FFFFFF"/>
                  <w:lang w:val="el-GR"/>
                </w:rPr>
                <w:t xml:space="preserve"> – Τελική αναφορά. </w:t>
              </w:r>
              <w:r w:rsidR="001B6561" w:rsidRPr="000B02E1">
                <w:rPr>
                  <w:rStyle w:val="Hyperlink"/>
                  <w:shd w:val="clear" w:color="auto" w:fill="FFFFFF"/>
                  <w:lang w:val="el-GR"/>
                </w:rPr>
                <w:t>(</w:t>
              </w:r>
              <w:r w:rsidR="001B6561" w:rsidRPr="00A06EF8">
                <w:rPr>
                  <w:rStyle w:val="Hyperlink"/>
                  <w:shd w:val="clear" w:color="auto" w:fill="FFFFFF"/>
                </w:rPr>
                <w:t>pdf</w:t>
              </w:r>
              <w:r w:rsidR="001B6561" w:rsidRPr="000B02E1">
                <w:rPr>
                  <w:rStyle w:val="Hyperlink"/>
                  <w:shd w:val="clear" w:color="auto" w:fill="FFFFFF"/>
                  <w:lang w:val="el-GR"/>
                </w:rPr>
                <w:t>, 3,27</w:t>
              </w:r>
              <w:r w:rsidR="001B6561" w:rsidRPr="00A06EF8">
                <w:rPr>
                  <w:rStyle w:val="Hyperlink"/>
                  <w:shd w:val="clear" w:color="auto" w:fill="FFFFFF"/>
                </w:rPr>
                <w:t>MB</w:t>
              </w:r>
              <w:r w:rsidR="001B6561" w:rsidRPr="000B02E1">
                <w:rPr>
                  <w:rStyle w:val="Hyperlink"/>
                  <w:shd w:val="clear" w:color="auto" w:fill="FFFFFF"/>
                  <w:lang w:val="el-GR"/>
                </w:rPr>
                <w:t>)</w:t>
              </w:r>
            </w:hyperlink>
          </w:p>
        </w:tc>
      </w:tr>
    </w:tbl>
    <w:p w:rsidR="001B6561" w:rsidRPr="000B02E1"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278"/>
        <w:gridCol w:w="4232"/>
      </w:tblGrid>
      <w:tr w:rsidR="001B6561" w:rsidRPr="00A06EF8" w:rsidTr="001A5EC6">
        <w:trPr>
          <w:tblHeader/>
        </w:trPr>
        <w:tc>
          <w:tcPr>
            <w:tcW w:w="796"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3</w:t>
            </w:r>
          </w:p>
        </w:tc>
        <w:tc>
          <w:tcPr>
            <w:tcW w:w="7726"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1A5EC6">
        <w:trPr>
          <w:tblHeader/>
        </w:trPr>
        <w:tc>
          <w:tcPr>
            <w:tcW w:w="8522" w:type="dxa"/>
            <w:gridSpan w:val="3"/>
          </w:tcPr>
          <w:p w:rsidR="001B6561" w:rsidRPr="00A8211F" w:rsidRDefault="001B6561" w:rsidP="00A330A8">
            <w:pPr>
              <w:pStyle w:val="NormalBold"/>
              <w:spacing w:line="300" w:lineRule="atLeast"/>
              <w:rPr>
                <w:szCs w:val="22"/>
              </w:rPr>
            </w:pPr>
            <w:r w:rsidRPr="00A8211F">
              <w:rPr>
                <w:szCs w:val="22"/>
              </w:rPr>
              <w:t>Οδηγίες για το πόσιμο νερό (80/778/ΕΟΚ, 98/83/ΕΚ)</w:t>
            </w:r>
          </w:p>
        </w:tc>
      </w:tr>
      <w:tr w:rsidR="001B6561" w:rsidRPr="00A06EF8" w:rsidTr="001A5EC6">
        <w:tc>
          <w:tcPr>
            <w:tcW w:w="8522"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1A5EC6">
        <w:tc>
          <w:tcPr>
            <w:tcW w:w="8522" w:type="dxa"/>
            <w:gridSpan w:val="3"/>
          </w:tcPr>
          <w:p w:rsidR="001B6561" w:rsidRPr="00A06EF8" w:rsidRDefault="001B6561" w:rsidP="00B243BC">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cs="Arial"/>
                <w:color w:val="000000"/>
                <w:lang w:val="el-GR"/>
              </w:rPr>
              <w:t>Δημ</w:t>
            </w:r>
            <w:proofErr w:type="spellEnd"/>
            <w:r w:rsidRPr="00A06EF8">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cs="Arial"/>
                <w:color w:val="000000"/>
                <w:lang w:val="el-GR"/>
              </w:rPr>
              <w:t>νση</w:t>
            </w:r>
            <w:proofErr w:type="spellEnd"/>
            <w:r w:rsidRPr="00A06EF8">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1B6561" w:rsidRPr="00F46CA2" w:rsidTr="001A5EC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1A5EC6">
        <w:tc>
          <w:tcPr>
            <w:tcW w:w="8522" w:type="dxa"/>
            <w:gridSpan w:val="3"/>
          </w:tcPr>
          <w:p w:rsidR="001B6561" w:rsidRPr="00F35994" w:rsidRDefault="001B6561" w:rsidP="00B243BC">
            <w:pPr>
              <w:jc w:val="both"/>
              <w:rPr>
                <w:lang w:val="el-GR"/>
              </w:rPr>
            </w:pPr>
            <w:r w:rsidRPr="00F35994">
              <w:rPr>
                <w:lang w:val="el-GR"/>
              </w:rPr>
              <w:t xml:space="preserve">Από τα ΥΥΣ της λεκάνης απορροής Ρεμάτων Β. Πελοποννήσου έχουν ενταχθεί στο μητρώο προστατευόμενων περιοχών τα συστήματα Παναχαϊκού, </w:t>
            </w:r>
            <w:proofErr w:type="spellStart"/>
            <w:r w:rsidRPr="00F35994">
              <w:rPr>
                <w:lang w:val="el-GR"/>
              </w:rPr>
              <w:t>Ζαρούχλας</w:t>
            </w:r>
            <w:proofErr w:type="spellEnd"/>
            <w:r w:rsidRPr="00F35994">
              <w:rPr>
                <w:lang w:val="el-GR"/>
              </w:rPr>
              <w:t xml:space="preserve">, </w:t>
            </w:r>
            <w:proofErr w:type="spellStart"/>
            <w:r w:rsidRPr="00F35994">
              <w:rPr>
                <w:lang w:val="el-GR"/>
              </w:rPr>
              <w:t>Κορφιώτισσας</w:t>
            </w:r>
            <w:proofErr w:type="spellEnd"/>
            <w:r w:rsidRPr="00F35994">
              <w:rPr>
                <w:lang w:val="el-GR"/>
              </w:rPr>
              <w:t xml:space="preserve">, </w:t>
            </w:r>
            <w:proofErr w:type="spellStart"/>
            <w:r w:rsidRPr="00F35994">
              <w:rPr>
                <w:lang w:val="el-GR"/>
              </w:rPr>
              <w:t>Ζήρειας</w:t>
            </w:r>
            <w:proofErr w:type="spellEnd"/>
            <w:r w:rsidRPr="00F35994">
              <w:rPr>
                <w:lang w:val="el-GR"/>
              </w:rPr>
              <w:t xml:space="preserve">. Στα υπόλοιπα ΥΥΣ που χρησιμοποιούνται για άντληση ύδατος για ανθρώπινη κατανάλωση θα πρέπει να ορισθούν ζώνες προστασίας γύρω από τις πηγές και τις γεωτρήσεις. </w:t>
            </w:r>
          </w:p>
          <w:p w:rsidR="001B6561" w:rsidRPr="00F35994" w:rsidRDefault="001B6561" w:rsidP="00B243BC">
            <w:pPr>
              <w:jc w:val="both"/>
              <w:rPr>
                <w:lang w:val="el-GR"/>
              </w:rPr>
            </w:pPr>
            <w:r w:rsidRPr="00F35994">
              <w:rPr>
                <w:lang w:val="el-GR"/>
              </w:rPr>
              <w:t xml:space="preserve">Από τα ΥΥΣ της λεκάνης απορροής Πείρου – Βέργα – Πηνειού έχει ενταχθεί στο μητρώο προστατευόμενων περιοχών το σύστημα Δυτικού Ερύμανθου. Στα ΥΥΣ που χρησιμοποιούνται για άντληση ύδατος για ανθρώπινη κατανάλωση θα πρέπει να ορισθούν ζώνες προστασίας γύρω από τις πηγές και τις γεωτρήσεις. </w:t>
            </w:r>
          </w:p>
          <w:p w:rsidR="001B6561" w:rsidRPr="00F35994" w:rsidRDefault="001B6561" w:rsidP="00B243BC">
            <w:pPr>
              <w:jc w:val="both"/>
              <w:rPr>
                <w:lang w:val="el-GR"/>
              </w:rPr>
            </w:pPr>
            <w:r w:rsidRPr="00F35994">
              <w:rPr>
                <w:lang w:val="el-GR"/>
              </w:rPr>
              <w:t xml:space="preserve">Από τα ΥΥΣ της λεκάνης απορροής Κεφαλονιάς – Ιθάκης – Ζακύνθου δεν έχει ενταχθεί στο μητρώο προστατευόμενων περιοχών κάποιο υπόγειο υδατικό σύστημα. Στα ΥΥΣ που χρησιμοποιούνται για άντληση ύδατος για ανθρώπινη κατανάλωση θα πρέπει να ορισθούν ζώνες προστασίας γύρω από τις πηγές και τις γεωτρήσεις. </w:t>
            </w:r>
          </w:p>
          <w:p w:rsidR="001B6561" w:rsidRPr="003E76FA" w:rsidRDefault="001B6561" w:rsidP="00B243BC">
            <w:pPr>
              <w:keepNext/>
              <w:jc w:val="both"/>
              <w:rPr>
                <w:lang w:val="el-GR"/>
              </w:rPr>
            </w:pPr>
          </w:p>
          <w:p w:rsidR="001B6561" w:rsidRPr="00F35994" w:rsidRDefault="001B6561" w:rsidP="00B243BC">
            <w:pPr>
              <w:keepNext/>
              <w:jc w:val="both"/>
              <w:rPr>
                <w:lang w:val="el-GR"/>
              </w:rPr>
            </w:pPr>
            <w:r w:rsidRPr="00F35994">
              <w:rPr>
                <w:lang w:val="el-GR"/>
              </w:rPr>
              <w:t>Όσον αφορά τα επιφανειακά ΥΣ σημαντικές απολήψεις για ύδρευση γίνονται από την ΤΛ Ασωπού (</w:t>
            </w:r>
            <w:r w:rsidRPr="004A0D34">
              <w:t>GR</w:t>
            </w:r>
            <w:r w:rsidRPr="00F35994">
              <w:rPr>
                <w:lang w:val="el-GR"/>
              </w:rPr>
              <w:t>0227</w:t>
            </w:r>
            <w:r w:rsidRPr="004A0D34">
              <w:t>L</w:t>
            </w:r>
            <w:r w:rsidRPr="00F35994">
              <w:rPr>
                <w:lang w:val="el-GR"/>
              </w:rPr>
              <w:t>000000001</w:t>
            </w:r>
            <w:r w:rsidRPr="004A0D34">
              <w:t>H</w:t>
            </w:r>
            <w:r w:rsidRPr="00F35994">
              <w:rPr>
                <w:lang w:val="el-GR"/>
              </w:rPr>
              <w:t>), τον Π. Γλαύκο (</w:t>
            </w:r>
            <w:r w:rsidRPr="004A0D34">
              <w:t>GR</w:t>
            </w:r>
            <w:r w:rsidRPr="00F35994">
              <w:rPr>
                <w:lang w:val="el-GR"/>
              </w:rPr>
              <w:t>0227</w:t>
            </w:r>
            <w:r w:rsidRPr="004A0D34">
              <w:t>R</w:t>
            </w:r>
            <w:r w:rsidRPr="00F35994">
              <w:rPr>
                <w:lang w:val="el-GR"/>
              </w:rPr>
              <w:t>000100001</w:t>
            </w:r>
            <w:r w:rsidRPr="004A0D34">
              <w:t>H</w:t>
            </w:r>
            <w:r w:rsidRPr="00F35994">
              <w:rPr>
                <w:lang w:val="el-GR"/>
              </w:rPr>
              <w:t>), την ΤΛ Αστερίου (</w:t>
            </w:r>
            <w:r w:rsidRPr="004A0D34">
              <w:t>GR</w:t>
            </w:r>
            <w:r w:rsidRPr="00F35994">
              <w:rPr>
                <w:lang w:val="el-GR"/>
              </w:rPr>
              <w:t>0228</w:t>
            </w:r>
            <w:r w:rsidRPr="004A0D34">
              <w:t>L</w:t>
            </w:r>
            <w:r w:rsidRPr="00F35994">
              <w:rPr>
                <w:lang w:val="el-GR"/>
              </w:rPr>
              <w:t>000000002</w:t>
            </w:r>
            <w:r w:rsidRPr="004A0D34">
              <w:t>H</w:t>
            </w:r>
            <w:r w:rsidRPr="00F35994">
              <w:rPr>
                <w:lang w:val="el-GR"/>
              </w:rPr>
              <w:t>) (έναρξη έως 2015) και την ΤΛ Πηνειού (</w:t>
            </w:r>
            <w:r w:rsidRPr="004A0D34">
              <w:t>GR</w:t>
            </w:r>
            <w:r w:rsidRPr="00F35994">
              <w:rPr>
                <w:lang w:val="el-GR"/>
              </w:rPr>
              <w:t>0228</w:t>
            </w:r>
            <w:r w:rsidRPr="004A0D34">
              <w:t>L</w:t>
            </w:r>
            <w:r w:rsidRPr="00F35994">
              <w:rPr>
                <w:lang w:val="el-GR"/>
              </w:rPr>
              <w:t>000000003</w:t>
            </w:r>
            <w:r w:rsidRPr="004A0D34">
              <w:t>H</w:t>
            </w:r>
            <w:r w:rsidRPr="00F35994">
              <w:rPr>
                <w:lang w:val="el-GR"/>
              </w:rPr>
              <w:t>) (έναρξη έως 2015).</w:t>
            </w:r>
          </w:p>
        </w:tc>
      </w:tr>
      <w:tr w:rsidR="001B6561" w:rsidRPr="00F46CA2" w:rsidTr="001A5EC6">
        <w:tc>
          <w:tcPr>
            <w:tcW w:w="4175" w:type="dxa"/>
            <w:gridSpan w:val="2"/>
            <w:shd w:val="clear" w:color="auto" w:fill="F2F2F2"/>
          </w:tcPr>
          <w:p w:rsidR="001B6561" w:rsidRPr="00A06EF8" w:rsidRDefault="001B6561" w:rsidP="001A5EC6">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347" w:type="dxa"/>
          </w:tcPr>
          <w:p w:rsidR="001B6561" w:rsidRPr="000425A0" w:rsidRDefault="001B6561" w:rsidP="001A5EC6">
            <w:pPr>
              <w:spacing w:line="300" w:lineRule="atLeast"/>
              <w:rPr>
                <w:highlight w:val="green"/>
                <w:lang w:val="el-GR"/>
              </w:rPr>
            </w:pPr>
            <w:r w:rsidRPr="005958C1">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1B6561" w:rsidRPr="00427FE6" w:rsidTr="001A5EC6">
        <w:tc>
          <w:tcPr>
            <w:tcW w:w="4175" w:type="dxa"/>
            <w:gridSpan w:val="2"/>
            <w:shd w:val="clear" w:color="auto" w:fill="F2F2F2"/>
          </w:tcPr>
          <w:p w:rsidR="001B6561" w:rsidRPr="00A06EF8" w:rsidRDefault="001B6561" w:rsidP="001A5EC6">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347" w:type="dxa"/>
          </w:tcPr>
          <w:p w:rsidR="001B6561" w:rsidRPr="005958C1" w:rsidRDefault="001B6561" w:rsidP="001A5EC6">
            <w:pPr>
              <w:spacing w:line="300" w:lineRule="atLeast"/>
              <w:rPr>
                <w:lang w:val="el-GR"/>
              </w:rPr>
            </w:pPr>
            <w:r>
              <w:rPr>
                <w:lang w:val="el-GR"/>
              </w:rPr>
              <w:t>-</w:t>
            </w:r>
          </w:p>
        </w:tc>
      </w:tr>
      <w:tr w:rsidR="001B6561" w:rsidRPr="00427FE6" w:rsidTr="001A5EC6">
        <w:trPr>
          <w:trHeight w:val="544"/>
        </w:trPr>
        <w:tc>
          <w:tcPr>
            <w:tcW w:w="4175" w:type="dxa"/>
            <w:gridSpan w:val="2"/>
            <w:shd w:val="clear" w:color="auto" w:fill="F2F2F2"/>
          </w:tcPr>
          <w:p w:rsidR="001B6561" w:rsidRPr="00A06EF8" w:rsidRDefault="001B6561" w:rsidP="001A5EC6">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347" w:type="dxa"/>
          </w:tcPr>
          <w:p w:rsidR="001B6561" w:rsidRPr="005958C1" w:rsidRDefault="001B6561" w:rsidP="001A5EC6">
            <w:pPr>
              <w:spacing w:line="300" w:lineRule="atLeast"/>
              <w:rPr>
                <w:lang w:val="el-GR"/>
              </w:rPr>
            </w:pPr>
            <w:r>
              <w:rPr>
                <w:lang w:val="el-GR"/>
              </w:rPr>
              <w:t>-</w:t>
            </w:r>
          </w:p>
        </w:tc>
      </w:tr>
      <w:tr w:rsidR="001B6561" w:rsidRPr="00F46CA2" w:rsidTr="001A5EC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544A2C" w:rsidTr="001A5EC6">
        <w:tc>
          <w:tcPr>
            <w:tcW w:w="8522" w:type="dxa"/>
            <w:gridSpan w:val="3"/>
          </w:tcPr>
          <w:p w:rsidR="001B6561" w:rsidRPr="00A06EF8" w:rsidRDefault="001B6561" w:rsidP="00A330A8">
            <w:pPr>
              <w:spacing w:line="300" w:lineRule="atLeast"/>
              <w:rPr>
                <w:color w:val="000000"/>
                <w:highlight w:val="yellow"/>
                <w:shd w:val="clear" w:color="auto" w:fill="FFFFFF"/>
                <w:lang w:val="el-GR"/>
              </w:rPr>
            </w:pPr>
            <w:r w:rsidRPr="00544A2C">
              <w:rPr>
                <w:color w:val="000000"/>
                <w:shd w:val="clear" w:color="auto" w:fill="FFFFFF"/>
                <w:lang w:val="el-GR"/>
              </w:rPr>
              <w:t xml:space="preserve"> </w:t>
            </w:r>
            <w:hyperlink r:id="rId15" w:history="1">
              <w:r w:rsidR="00544A2C" w:rsidRPr="00544A2C">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544A2C" w:rsidRPr="00544A2C">
                <w:rPr>
                  <w:rStyle w:val="Hyperlink"/>
                  <w:rFonts w:asciiTheme="minorHAnsi" w:hAnsiTheme="minorHAnsi" w:cs="Arial"/>
                  <w:lang w:val="el-GR"/>
                </w:rPr>
                <w:t>Ιστότοπος</w:t>
              </w:r>
              <w:proofErr w:type="spellEnd"/>
              <w:r w:rsidR="00544A2C" w:rsidRPr="00544A2C">
                <w:rPr>
                  <w:rStyle w:val="Hyperlink"/>
                  <w:rFonts w:asciiTheme="minorHAnsi" w:hAnsiTheme="minorHAnsi" w:cs="Arial"/>
                  <w:lang w:val="el-GR"/>
                </w:rPr>
                <w:t xml:space="preserve"> του Υπ. Υγείας</w:t>
              </w:r>
            </w:hyperlink>
          </w:p>
        </w:tc>
      </w:tr>
    </w:tbl>
    <w:p w:rsidR="001B6561" w:rsidRPr="00A06EF8"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269"/>
        <w:gridCol w:w="4242"/>
      </w:tblGrid>
      <w:tr w:rsidR="001B6561" w:rsidRPr="00A06EF8" w:rsidTr="001A5EC6">
        <w:trPr>
          <w:tblHeader/>
        </w:trPr>
        <w:tc>
          <w:tcPr>
            <w:tcW w:w="795"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4</w:t>
            </w:r>
          </w:p>
        </w:tc>
        <w:tc>
          <w:tcPr>
            <w:tcW w:w="7727"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1A5EC6">
        <w:trPr>
          <w:tblHeader/>
        </w:trPr>
        <w:tc>
          <w:tcPr>
            <w:tcW w:w="8522" w:type="dxa"/>
            <w:gridSpan w:val="3"/>
          </w:tcPr>
          <w:p w:rsidR="001B6561" w:rsidRPr="00A8211F" w:rsidRDefault="001B6561" w:rsidP="00A330A8">
            <w:pPr>
              <w:pStyle w:val="NormalBold"/>
              <w:spacing w:line="300" w:lineRule="atLeast"/>
              <w:rPr>
                <w:szCs w:val="22"/>
              </w:rPr>
            </w:pPr>
            <w:r w:rsidRPr="00A8211F">
              <w:rPr>
                <w:szCs w:val="22"/>
              </w:rPr>
              <w:t>Οδηγίες για την εκτίμηση περιβαλλοντικών επιπτώσεων (85/337/ΕΟΚ)</w:t>
            </w:r>
          </w:p>
        </w:tc>
      </w:tr>
      <w:tr w:rsidR="001B6561" w:rsidRPr="00A06EF8" w:rsidTr="001A5EC6">
        <w:tc>
          <w:tcPr>
            <w:tcW w:w="8522"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1A5EC6">
        <w:tc>
          <w:tcPr>
            <w:tcW w:w="8522" w:type="dxa"/>
            <w:gridSpan w:val="3"/>
          </w:tcPr>
          <w:p w:rsidR="001B6561" w:rsidRPr="00A06EF8" w:rsidRDefault="001B6561" w:rsidP="00B243BC">
            <w:pPr>
              <w:spacing w:line="300" w:lineRule="atLeast"/>
              <w:jc w:val="both"/>
              <w:rPr>
                <w:highlight w:val="yellow"/>
                <w:lang w:val="el-GR"/>
              </w:rPr>
            </w:pPr>
            <w:r w:rsidRPr="00A06EF8">
              <w:rPr>
                <w:rFonts w:cs="Arial"/>
                <w:color w:val="000000"/>
                <w:lang w:val="el-GR"/>
              </w:rPr>
              <w:t xml:space="preserve">Στην εθνική νομοθεσία, η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cs="Arial"/>
                <w:color w:val="000000"/>
                <w:lang w:val="el-GR"/>
              </w:rPr>
              <w:t>υπερδεκαετή</w:t>
            </w:r>
            <w:proofErr w:type="spellEnd"/>
            <w:r w:rsidRPr="00A06EF8">
              <w:rPr>
                <w:rFonts w:cs="Arial"/>
                <w:color w:val="000000"/>
                <w:lang w:val="el-GR"/>
              </w:rPr>
              <w:t xml:space="preserve">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cs="Arial"/>
                <w:color w:val="000000"/>
                <w:lang w:val="el-GR"/>
              </w:rPr>
              <w:t>υδατορέματα</w:t>
            </w:r>
            <w:proofErr w:type="spellEnd"/>
            <w:r w:rsidRPr="00A06EF8">
              <w:rPr>
                <w:rFonts w:cs="Arial"/>
                <w:color w:val="000000"/>
                <w:lang w:val="el-GR"/>
              </w:rPr>
              <w:t xml:space="preserve"> και άλλες διατάξεις». Εν συνεχεία, το νομικό πλαίσιο της περιβαλλοντικής </w:t>
            </w:r>
            <w:proofErr w:type="spellStart"/>
            <w:r w:rsidRPr="00A06EF8">
              <w:rPr>
                <w:rFonts w:cs="Arial"/>
                <w:color w:val="000000"/>
                <w:lang w:val="el-GR"/>
              </w:rPr>
              <w:t>αδειοδότησης</w:t>
            </w:r>
            <w:proofErr w:type="spellEnd"/>
            <w:r w:rsidRPr="00A06EF8">
              <w:rPr>
                <w:rFonts w:cs="Arial"/>
                <w:color w:val="000000"/>
                <w:lang w:val="el-GR"/>
              </w:rPr>
              <w:t xml:space="preserve"> αναμορφώθηκε με το Ν. 4014/2011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1B6561" w:rsidRPr="00F46CA2" w:rsidTr="001A5EC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1A5EC6">
        <w:tc>
          <w:tcPr>
            <w:tcW w:w="8522" w:type="dxa"/>
            <w:gridSpan w:val="3"/>
          </w:tcPr>
          <w:p w:rsidR="001B6561" w:rsidRPr="00A06EF8" w:rsidRDefault="001B6561"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1B6561" w:rsidRPr="00F46CA2" w:rsidTr="001A5EC6">
        <w:tc>
          <w:tcPr>
            <w:tcW w:w="4167" w:type="dxa"/>
            <w:gridSpan w:val="2"/>
            <w:shd w:val="clear" w:color="auto" w:fill="F2F2F2"/>
          </w:tcPr>
          <w:p w:rsidR="001B6561" w:rsidRPr="00A06EF8" w:rsidRDefault="001B6561" w:rsidP="001A5EC6">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55" w:type="dxa"/>
          </w:tcPr>
          <w:p w:rsidR="001B6561" w:rsidRPr="00A06EF8" w:rsidRDefault="001B6561" w:rsidP="001A5EC6">
            <w:pPr>
              <w:spacing w:line="300" w:lineRule="atLeast"/>
              <w:rPr>
                <w:highlight w:val="yellow"/>
                <w:lang w:val="el-GR"/>
              </w:rPr>
            </w:pPr>
            <w:r w:rsidRPr="005958C1">
              <w:rPr>
                <w:lang w:val="el-GR"/>
              </w:rPr>
              <w:t xml:space="preserve">ΥΠΕΚΑ  και Αρμόδιες Υπηρεσίες Περιβαλλοντικής </w:t>
            </w:r>
            <w:proofErr w:type="spellStart"/>
            <w:r w:rsidRPr="005958C1">
              <w:rPr>
                <w:lang w:val="el-GR"/>
              </w:rPr>
              <w:t>Αδειοδότησης</w:t>
            </w:r>
            <w:proofErr w:type="spellEnd"/>
            <w:r w:rsidRPr="005958C1">
              <w:rPr>
                <w:lang w:val="el-GR"/>
              </w:rPr>
              <w:t xml:space="preserve"> έργων και δραστηριοτήτων  </w:t>
            </w:r>
          </w:p>
        </w:tc>
      </w:tr>
      <w:tr w:rsidR="001B6561" w:rsidRPr="00427FE6" w:rsidTr="001A5EC6">
        <w:tc>
          <w:tcPr>
            <w:tcW w:w="4167" w:type="dxa"/>
            <w:gridSpan w:val="2"/>
            <w:shd w:val="clear" w:color="auto" w:fill="F2F2F2"/>
          </w:tcPr>
          <w:p w:rsidR="001B6561" w:rsidRPr="00A06EF8" w:rsidRDefault="001B6561" w:rsidP="001A5EC6">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355" w:type="dxa"/>
          </w:tcPr>
          <w:p w:rsidR="001B6561" w:rsidRPr="00A06EF8" w:rsidRDefault="001B6561" w:rsidP="001A5EC6">
            <w:pPr>
              <w:spacing w:line="300" w:lineRule="atLeast"/>
              <w:rPr>
                <w:highlight w:val="yellow"/>
                <w:lang w:val="el-GR"/>
              </w:rPr>
            </w:pPr>
          </w:p>
        </w:tc>
      </w:tr>
      <w:tr w:rsidR="001B6561" w:rsidRPr="00427FE6" w:rsidTr="001A5EC6">
        <w:trPr>
          <w:trHeight w:val="544"/>
        </w:trPr>
        <w:tc>
          <w:tcPr>
            <w:tcW w:w="4167" w:type="dxa"/>
            <w:gridSpan w:val="2"/>
            <w:shd w:val="clear" w:color="auto" w:fill="F2F2F2"/>
          </w:tcPr>
          <w:p w:rsidR="001B6561" w:rsidRPr="00A06EF8" w:rsidRDefault="001B6561" w:rsidP="001A5EC6">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355" w:type="dxa"/>
          </w:tcPr>
          <w:p w:rsidR="001B6561" w:rsidRPr="00A06EF8" w:rsidRDefault="001B6561" w:rsidP="001A5EC6">
            <w:pPr>
              <w:spacing w:line="300" w:lineRule="atLeast"/>
              <w:rPr>
                <w:highlight w:val="yellow"/>
                <w:lang w:val="el-GR"/>
              </w:rPr>
            </w:pPr>
          </w:p>
        </w:tc>
      </w:tr>
      <w:tr w:rsidR="001B6561" w:rsidRPr="00F46CA2" w:rsidTr="001A5EC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F46CA2" w:rsidTr="001A5EC6">
        <w:tc>
          <w:tcPr>
            <w:tcW w:w="8522" w:type="dxa"/>
            <w:gridSpan w:val="3"/>
          </w:tcPr>
          <w:p w:rsidR="001B6561" w:rsidRPr="00A06EF8" w:rsidRDefault="0073126B" w:rsidP="00A330A8">
            <w:pPr>
              <w:spacing w:line="300" w:lineRule="atLeast"/>
              <w:rPr>
                <w:highlight w:val="yellow"/>
                <w:lang w:val="el-GR"/>
              </w:rPr>
            </w:pPr>
            <w:hyperlink r:id="rId16" w:history="1">
              <w:proofErr w:type="spellStart"/>
              <w:r w:rsidR="001B6561" w:rsidRPr="00A06EF8">
                <w:rPr>
                  <w:rStyle w:val="Hyperlink"/>
                  <w:lang w:val="el-GR"/>
                </w:rPr>
                <w:t>Ιστότοπος</w:t>
              </w:r>
              <w:proofErr w:type="spellEnd"/>
              <w:r w:rsidR="001B6561" w:rsidRPr="00A06EF8">
                <w:rPr>
                  <w:rStyle w:val="Hyperlink"/>
                  <w:lang w:val="el-GR"/>
                </w:rPr>
                <w:t xml:space="preserve"> του ΥΠΕΚΑ για το πλαίσιο της περιβαλλοντικής </w:t>
              </w:r>
              <w:proofErr w:type="spellStart"/>
              <w:r w:rsidR="001B6561" w:rsidRPr="00A06EF8">
                <w:rPr>
                  <w:rStyle w:val="Hyperlink"/>
                  <w:lang w:val="el-GR"/>
                </w:rPr>
                <w:t>αδειοδότησης</w:t>
              </w:r>
              <w:proofErr w:type="spellEnd"/>
            </w:hyperlink>
          </w:p>
        </w:tc>
      </w:tr>
    </w:tbl>
    <w:p w:rsidR="001B6561" w:rsidRPr="00A06EF8" w:rsidRDefault="001B6561" w:rsidP="00A330A8">
      <w:pPr>
        <w:spacing w:line="300" w:lineRule="atLeast"/>
        <w:rPr>
          <w:lang w:val="el-GR"/>
        </w:rPr>
      </w:pPr>
    </w:p>
    <w:p w:rsidR="001B6561" w:rsidRPr="00A06EF8"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72"/>
        <w:gridCol w:w="4217"/>
      </w:tblGrid>
      <w:tr w:rsidR="001B6561" w:rsidRPr="00A06EF8" w:rsidTr="005122A0">
        <w:trPr>
          <w:tblHeader/>
        </w:trPr>
        <w:tc>
          <w:tcPr>
            <w:tcW w:w="817"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5</w:t>
            </w:r>
          </w:p>
        </w:tc>
        <w:tc>
          <w:tcPr>
            <w:tcW w:w="8469"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5122A0">
        <w:trPr>
          <w:tblHeader/>
        </w:trPr>
        <w:tc>
          <w:tcPr>
            <w:tcW w:w="9286" w:type="dxa"/>
            <w:gridSpan w:val="3"/>
          </w:tcPr>
          <w:p w:rsidR="001B6561" w:rsidRPr="00A8211F" w:rsidRDefault="001B6561" w:rsidP="00A330A8">
            <w:pPr>
              <w:pStyle w:val="NormalBold"/>
              <w:spacing w:line="300" w:lineRule="atLeast"/>
              <w:rPr>
                <w:szCs w:val="22"/>
              </w:rPr>
            </w:pPr>
            <w:r w:rsidRPr="00A8211F">
              <w:rPr>
                <w:szCs w:val="22"/>
              </w:rPr>
              <w:t>Οδηγίες για τα οικοσυστήματα (92/43/ΕΟΚ)</w:t>
            </w:r>
          </w:p>
        </w:tc>
      </w:tr>
      <w:tr w:rsidR="001B6561" w:rsidRPr="00A06EF8" w:rsidTr="005122A0">
        <w:tc>
          <w:tcPr>
            <w:tcW w:w="9286"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5122A0">
        <w:tc>
          <w:tcPr>
            <w:tcW w:w="9286" w:type="dxa"/>
            <w:gridSpan w:val="3"/>
          </w:tcPr>
          <w:p w:rsidR="001B6561" w:rsidRPr="00A06EF8" w:rsidRDefault="001B6561" w:rsidP="00B243BC">
            <w:pPr>
              <w:spacing w:line="300" w:lineRule="atLeast"/>
              <w:jc w:val="both"/>
              <w:rPr>
                <w:highlight w:val="yellow"/>
                <w:lang w:val="el-GR"/>
              </w:rPr>
            </w:pPr>
            <w:r w:rsidRPr="00A06EF8">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cs="Arial"/>
                <w:color w:val="000000"/>
                <w:lang w:val="el-GR"/>
              </w:rPr>
              <w:t>οικοτόπων</w:t>
            </w:r>
            <w:proofErr w:type="spellEnd"/>
            <w:r w:rsidRPr="00A06EF8">
              <w:rPr>
                <w:rFonts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cs="Arial"/>
                <w:color w:val="000000"/>
                <w:lang w:val="el-GR"/>
              </w:rPr>
              <w:t>αριθμ</w:t>
            </w:r>
            <w:proofErr w:type="spellEnd"/>
            <w:r w:rsidRPr="00A06EF8">
              <w:rPr>
                <w:rFonts w:cs="Arial"/>
                <w:color w:val="000000"/>
                <w:lang w:val="el-GR"/>
              </w:rPr>
              <w:t xml:space="preserve">. 33318/3028/1998 κοινών υπουργικών αποφάσεων (Β΄1289) και υπ' </w:t>
            </w:r>
            <w:proofErr w:type="spellStart"/>
            <w:r w:rsidRPr="00A06EF8">
              <w:rPr>
                <w:rFonts w:cs="Arial"/>
                <w:color w:val="000000"/>
                <w:lang w:val="el-GR"/>
              </w:rPr>
              <w:t>αριθμ</w:t>
            </w:r>
            <w:proofErr w:type="spellEnd"/>
            <w:r w:rsidRPr="00A06EF8">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cs="Arial"/>
                <w:color w:val="000000"/>
              </w:rPr>
              <w:t>atura</w:t>
            </w:r>
            <w:proofErr w:type="spellEnd"/>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cs="Arial"/>
                <w:color w:val="000000"/>
                <w:lang w:val="el-GR"/>
              </w:rPr>
              <w:t>οικοτόπων</w:t>
            </w:r>
            <w:proofErr w:type="spellEnd"/>
            <w:r w:rsidRPr="00A06EF8">
              <w:rPr>
                <w:rFonts w:cs="Arial"/>
                <w:color w:val="000000"/>
                <w:lang w:val="el-GR"/>
              </w:rPr>
              <w:t xml:space="preserve">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w:t>
            </w:r>
            <w:proofErr w:type="spellStart"/>
            <w:r w:rsidRPr="00A06EF8">
              <w:rPr>
                <w:rFonts w:cs="Arial"/>
                <w:color w:val="000000"/>
                <w:lang w:val="el-GR"/>
              </w:rPr>
              <w:t>Ορνιθοπανίδα</w:t>
            </w:r>
            <w:proofErr w:type="spellEnd"/>
            <w:r w:rsidRPr="00A06EF8">
              <w:rPr>
                <w:rFonts w:cs="Arial"/>
                <w:color w:val="000000"/>
                <w:lang w:val="el-GR"/>
              </w:rPr>
              <w:t>,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1B6561" w:rsidRPr="00F46CA2" w:rsidTr="005122A0">
        <w:tc>
          <w:tcPr>
            <w:tcW w:w="9286"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A06EF8" w:rsidTr="005122A0">
        <w:tc>
          <w:tcPr>
            <w:tcW w:w="9286" w:type="dxa"/>
            <w:gridSpan w:val="3"/>
          </w:tcPr>
          <w:p w:rsidR="001B6561" w:rsidRPr="00B243BC" w:rsidRDefault="001B6561" w:rsidP="00B243BC">
            <w:pPr>
              <w:spacing w:line="300" w:lineRule="atLeast"/>
              <w:jc w:val="both"/>
              <w:rPr>
                <w:lang w:val="el-GR"/>
              </w:rPr>
            </w:pPr>
            <w:r w:rsidRPr="00A06EF8">
              <w:rPr>
                <w:lang w:val="el-GR"/>
              </w:rPr>
              <w:t xml:space="preserve">Στο Υδατικό </w:t>
            </w:r>
            <w:r w:rsidRPr="00B243BC">
              <w:rPr>
                <w:lang w:val="el-GR"/>
              </w:rPr>
              <w:t xml:space="preserve">διαμέρισμα έχουν ορισθεί 23  Ειδικές Ζώνες Διατήρησης οι οποίες έχουν Ενταχθεί στο δίκτυο </w:t>
            </w:r>
            <w:proofErr w:type="spellStart"/>
            <w:r w:rsidRPr="00B243BC">
              <w:rPr>
                <w:lang w:val="el-GR"/>
              </w:rPr>
              <w:t>Natura</w:t>
            </w:r>
            <w:proofErr w:type="spellEnd"/>
            <w:r w:rsidRPr="00B243BC">
              <w:rPr>
                <w:lang w:val="el-GR"/>
              </w:rPr>
              <w:t xml:space="preserve"> 2000.  </w:t>
            </w:r>
          </w:p>
          <w:p w:rsidR="001B6561" w:rsidRPr="00A06EF8" w:rsidRDefault="001B6561" w:rsidP="00B243BC">
            <w:pPr>
              <w:spacing w:before="240" w:after="120" w:line="300" w:lineRule="atLeast"/>
              <w:jc w:val="both"/>
              <w:rPr>
                <w:lang w:val="el-GR" w:eastAsia="el-GR"/>
              </w:rPr>
            </w:pPr>
            <w:r w:rsidRPr="00B243BC">
              <w:rPr>
                <w:lang w:val="el-GR"/>
              </w:rPr>
              <w:t xml:space="preserve">Επίσης σε κεντρικό επίπεδο υλοποιείται  το έργο  «Εποπτεία των τύπων </w:t>
            </w:r>
            <w:proofErr w:type="spellStart"/>
            <w:r w:rsidRPr="00B243BC">
              <w:rPr>
                <w:lang w:val="el-GR"/>
              </w:rPr>
              <w:t>οικοτόπων</w:t>
            </w:r>
            <w:proofErr w:type="spellEnd"/>
            <w:r w:rsidRPr="00B243BC">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B243BC">
              <w:rPr>
                <w:lang w:val="el-GR" w:eastAsia="el-GR"/>
              </w:rPr>
              <w:t xml:space="preserve">Οι περιοχές του δικτύου </w:t>
            </w:r>
            <w:proofErr w:type="spellStart"/>
            <w:r w:rsidRPr="00B243BC">
              <w:rPr>
                <w:lang w:eastAsia="el-GR"/>
              </w:rPr>
              <w:t>Natura</w:t>
            </w:r>
            <w:proofErr w:type="spellEnd"/>
            <w:r w:rsidRPr="00B243BC">
              <w:rPr>
                <w:lang w:val="el-GR" w:eastAsia="el-GR"/>
              </w:rPr>
              <w:t xml:space="preserve"> που τμήμα τους ή στο σύνολο τους εντάσσονται στο ΥΔ της Βόρειας Πελοποννήσου είναι οι εξής:</w:t>
            </w:r>
          </w:p>
          <w:p w:rsidR="001B6561" w:rsidRPr="00993503" w:rsidRDefault="001B6561" w:rsidP="001A2CD9">
            <w:pPr>
              <w:pStyle w:val="Captionupper"/>
            </w:pPr>
            <w:bookmarkStart w:id="4" w:name="_Toc375310279"/>
            <w:r w:rsidRPr="00876397">
              <w:t xml:space="preserve">Περιοχές δικτύου </w:t>
            </w:r>
            <w:proofErr w:type="spellStart"/>
            <w:r w:rsidRPr="00876397">
              <w:t>Natura</w:t>
            </w:r>
            <w:proofErr w:type="spellEnd"/>
            <w:r w:rsidRPr="00876397">
              <w:t xml:space="preserve"> ΥΔ Βόρειας Πελοποννήσου</w:t>
            </w:r>
            <w:bookmarkEnd w:id="4"/>
          </w:p>
          <w:tbl>
            <w:tblPr>
              <w:tblW w:w="7869" w:type="dxa"/>
              <w:tblInd w:w="93" w:type="dxa"/>
              <w:tblLook w:val="00A0" w:firstRow="1" w:lastRow="0" w:firstColumn="1" w:lastColumn="0" w:noHBand="0" w:noVBand="0"/>
            </w:tblPr>
            <w:tblGrid>
              <w:gridCol w:w="760"/>
              <w:gridCol w:w="1286"/>
              <w:gridCol w:w="4145"/>
              <w:gridCol w:w="1678"/>
            </w:tblGrid>
            <w:tr w:rsidR="001B6561" w:rsidRPr="003B5434" w:rsidTr="00B243BC">
              <w:trPr>
                <w:trHeight w:val="630"/>
                <w:tblHeader/>
              </w:trPr>
              <w:tc>
                <w:tcPr>
                  <w:tcW w:w="760" w:type="dxa"/>
                  <w:tcBorders>
                    <w:top w:val="single" w:sz="8" w:space="0" w:color="7BA0CD"/>
                    <w:left w:val="single" w:sz="8" w:space="0" w:color="7BA0CD"/>
                    <w:bottom w:val="single" w:sz="8" w:space="0" w:color="4F81BD"/>
                    <w:right w:val="nil"/>
                  </w:tcBorders>
                  <w:shd w:val="clear" w:color="000000" w:fill="4F81BD"/>
                </w:tcPr>
                <w:p w:rsidR="001B6561" w:rsidRPr="003B5434" w:rsidRDefault="001B6561" w:rsidP="001A2CD9">
                  <w:pPr>
                    <w:spacing w:after="0" w:line="240" w:lineRule="auto"/>
                    <w:rPr>
                      <w:b/>
                      <w:bCs/>
                      <w:color w:val="FFFFFF"/>
                      <w:sz w:val="20"/>
                      <w:szCs w:val="20"/>
                    </w:rPr>
                  </w:pPr>
                  <w:r w:rsidRPr="003B5434">
                    <w:rPr>
                      <w:b/>
                      <w:bCs/>
                      <w:color w:val="FFFFFF"/>
                      <w:sz w:val="20"/>
                      <w:szCs w:val="20"/>
                    </w:rPr>
                    <w:t>ΛΑΠ</w:t>
                  </w:r>
                </w:p>
              </w:tc>
              <w:tc>
                <w:tcPr>
                  <w:tcW w:w="1300" w:type="dxa"/>
                  <w:tcBorders>
                    <w:top w:val="single" w:sz="8" w:space="0" w:color="7BA0CD"/>
                    <w:left w:val="nil"/>
                    <w:bottom w:val="single" w:sz="8" w:space="0" w:color="4F81BD"/>
                    <w:right w:val="nil"/>
                  </w:tcBorders>
                  <w:shd w:val="clear" w:color="000000" w:fill="4F81BD"/>
                </w:tcPr>
                <w:p w:rsidR="001B6561" w:rsidRPr="003B5434" w:rsidRDefault="001B6561" w:rsidP="001A2CD9">
                  <w:pPr>
                    <w:spacing w:after="0" w:line="240" w:lineRule="auto"/>
                    <w:rPr>
                      <w:b/>
                      <w:bCs/>
                      <w:color w:val="FFFFFF"/>
                      <w:sz w:val="20"/>
                      <w:szCs w:val="20"/>
                    </w:rPr>
                  </w:pPr>
                  <w:proofErr w:type="spellStart"/>
                  <w:r w:rsidRPr="003B5434">
                    <w:rPr>
                      <w:b/>
                      <w:bCs/>
                      <w:color w:val="FFFFFF"/>
                      <w:sz w:val="20"/>
                      <w:szCs w:val="20"/>
                    </w:rPr>
                    <w:t>Κωδικός</w:t>
                  </w:r>
                  <w:proofErr w:type="spellEnd"/>
                </w:p>
              </w:tc>
              <w:tc>
                <w:tcPr>
                  <w:tcW w:w="4392" w:type="dxa"/>
                  <w:tcBorders>
                    <w:top w:val="single" w:sz="8" w:space="0" w:color="7BA0CD"/>
                    <w:left w:val="nil"/>
                    <w:bottom w:val="single" w:sz="8" w:space="0" w:color="4F81BD"/>
                    <w:right w:val="nil"/>
                  </w:tcBorders>
                  <w:shd w:val="clear" w:color="000000" w:fill="4F81BD"/>
                </w:tcPr>
                <w:p w:rsidR="001B6561" w:rsidRPr="003B5434" w:rsidRDefault="001B6561" w:rsidP="001A2CD9">
                  <w:pPr>
                    <w:spacing w:after="0" w:line="240" w:lineRule="auto"/>
                    <w:rPr>
                      <w:b/>
                      <w:bCs/>
                      <w:color w:val="FFFFFF"/>
                      <w:sz w:val="20"/>
                      <w:szCs w:val="20"/>
                    </w:rPr>
                  </w:pPr>
                  <w:proofErr w:type="spellStart"/>
                  <w:r w:rsidRPr="003B5434">
                    <w:rPr>
                      <w:b/>
                      <w:bCs/>
                      <w:color w:val="FFFFFF"/>
                      <w:sz w:val="20"/>
                      <w:szCs w:val="20"/>
                    </w:rPr>
                    <w:t>Natura</w:t>
                  </w:r>
                  <w:proofErr w:type="spellEnd"/>
                </w:p>
              </w:tc>
              <w:tc>
                <w:tcPr>
                  <w:tcW w:w="1417" w:type="dxa"/>
                  <w:tcBorders>
                    <w:top w:val="single" w:sz="8" w:space="0" w:color="7BA0CD"/>
                    <w:left w:val="nil"/>
                    <w:bottom w:val="single" w:sz="8" w:space="0" w:color="4F81BD"/>
                    <w:right w:val="single" w:sz="8" w:space="0" w:color="4F81BD"/>
                  </w:tcBorders>
                  <w:shd w:val="clear" w:color="000000" w:fill="4F81BD"/>
                </w:tcPr>
                <w:p w:rsidR="001B6561" w:rsidRPr="003B5434" w:rsidRDefault="001B6561" w:rsidP="001A2CD9">
                  <w:pPr>
                    <w:spacing w:after="0" w:line="240" w:lineRule="auto"/>
                    <w:jc w:val="center"/>
                    <w:rPr>
                      <w:b/>
                      <w:bCs/>
                      <w:color w:val="FFFFFF"/>
                      <w:sz w:val="20"/>
                      <w:szCs w:val="20"/>
                    </w:rPr>
                  </w:pPr>
                  <w:proofErr w:type="spellStart"/>
                  <w:r w:rsidRPr="003B5434">
                    <w:rPr>
                      <w:b/>
                      <w:bCs/>
                      <w:color w:val="FFFFFF"/>
                      <w:sz w:val="20"/>
                      <w:szCs w:val="20"/>
                    </w:rPr>
                    <w:t>ΕίδοςΠροστ</w:t>
                  </w:r>
                  <w:proofErr w:type="spellEnd"/>
                  <w:r w:rsidRPr="003B5434">
                    <w:rPr>
                      <w:b/>
                      <w:bCs/>
                      <w:color w:val="FFFFFF"/>
                      <w:sz w:val="20"/>
                      <w:szCs w:val="20"/>
                    </w:rPr>
                    <w:t>ασίας</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GR2320002</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ΟΡΟΣ ΧΕΛΜΟΣ &amp; ΥΔΑΤΑ ΣΤΥΓΟΣ</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shd w:val="clear" w:color="000000" w:fill="D3DFEE"/>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GR2320003</w:t>
                  </w:r>
                </w:p>
              </w:tc>
              <w:tc>
                <w:tcPr>
                  <w:tcW w:w="4392"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ΦΑΡΑΓΓΙ ΒΟΥΡΑΪΚΟΥ</w:t>
                  </w:r>
                </w:p>
              </w:tc>
              <w:tc>
                <w:tcPr>
                  <w:tcW w:w="1417" w:type="dxa"/>
                  <w:tcBorders>
                    <w:top w:val="single" w:sz="8" w:space="0" w:color="4F81BD"/>
                    <w:left w:val="nil"/>
                    <w:bottom w:val="single" w:sz="8" w:space="0" w:color="4F81BD"/>
                    <w:right w:val="single" w:sz="8" w:space="0" w:color="4F81BD"/>
                  </w:tcBorders>
                  <w:shd w:val="clear" w:color="000000" w:fill="D3DFEE"/>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lastRenderedPageBreak/>
                    <w:t>GR27</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GR2320004</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ΑΙΣΘΗΤΙΚΟ ΔΑΣΟΣ ΚΑΛΑΒΡΥΤΩΝ</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52"/>
              </w:trPr>
              <w:tc>
                <w:tcPr>
                  <w:tcW w:w="760" w:type="dxa"/>
                  <w:tcBorders>
                    <w:top w:val="single" w:sz="8" w:space="0" w:color="4F81BD"/>
                    <w:left w:val="single" w:sz="8" w:space="0" w:color="4F81BD"/>
                    <w:bottom w:val="single" w:sz="8" w:space="0" w:color="4F81BD"/>
                    <w:right w:val="nil"/>
                  </w:tcBorders>
                  <w:shd w:val="clear" w:color="000000" w:fill="D3DFEE"/>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GR2320005</w:t>
                  </w:r>
                </w:p>
              </w:tc>
              <w:tc>
                <w:tcPr>
                  <w:tcW w:w="4392" w:type="dxa"/>
                  <w:tcBorders>
                    <w:top w:val="single" w:sz="8" w:space="0" w:color="4F81BD"/>
                    <w:left w:val="nil"/>
                    <w:bottom w:val="single" w:sz="8" w:space="0" w:color="4F81BD"/>
                    <w:right w:val="nil"/>
                  </w:tcBorders>
                  <w:shd w:val="clear" w:color="000000" w:fill="D3DFEE"/>
                </w:tcPr>
                <w:p w:rsidR="001B6561" w:rsidRPr="001A2CD9" w:rsidRDefault="001B6561" w:rsidP="001A2CD9">
                  <w:pPr>
                    <w:spacing w:after="0" w:line="240" w:lineRule="auto"/>
                    <w:rPr>
                      <w:sz w:val="20"/>
                      <w:szCs w:val="20"/>
                      <w:lang w:val="el-GR"/>
                    </w:rPr>
                  </w:pPr>
                  <w:r w:rsidRPr="001A2CD9">
                    <w:rPr>
                      <w:sz w:val="20"/>
                      <w:szCs w:val="20"/>
                      <w:lang w:val="el-GR"/>
                    </w:rPr>
                    <w:t>ΟΡΗ ΜΑΡΠΑΣ ΚΑΙ ΚΛΩΚΟΣ, ΦΑΡΑΓΓΙ ΣΕΛΙΝΟΥΝΤΑ</w:t>
                  </w:r>
                </w:p>
              </w:tc>
              <w:tc>
                <w:tcPr>
                  <w:tcW w:w="1417" w:type="dxa"/>
                  <w:tcBorders>
                    <w:top w:val="single" w:sz="8" w:space="0" w:color="4F81BD"/>
                    <w:left w:val="nil"/>
                    <w:bottom w:val="single" w:sz="8" w:space="0" w:color="4F81BD"/>
                    <w:right w:val="single" w:sz="8" w:space="0" w:color="4F81BD"/>
                  </w:tcBorders>
                  <w:shd w:val="clear" w:color="000000" w:fill="D3DFEE"/>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GR2320006</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ΑΛΥΚΗ ΑΙΓΙΟΥ</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ΖΕΠ</w:t>
                  </w:r>
                  <w:r>
                    <w:rPr>
                      <w:sz w:val="20"/>
                      <w:szCs w:val="20"/>
                      <w:lang w:val="el-GR"/>
                    </w:rPr>
                    <w:t>,</w:t>
                  </w: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shd w:val="clear" w:color="000000" w:fill="D3DFEE"/>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GR2320007</w:t>
                  </w:r>
                </w:p>
              </w:tc>
              <w:tc>
                <w:tcPr>
                  <w:tcW w:w="4392"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ΟΡΟΣ ΠΑΝΑΧΑΪΚΟ</w:t>
                  </w:r>
                </w:p>
              </w:tc>
              <w:tc>
                <w:tcPr>
                  <w:tcW w:w="1417" w:type="dxa"/>
                  <w:tcBorders>
                    <w:top w:val="single" w:sz="8" w:space="0" w:color="4F81BD"/>
                    <w:left w:val="nil"/>
                    <w:bottom w:val="single" w:sz="8" w:space="0" w:color="4F81BD"/>
                    <w:right w:val="single" w:sz="8" w:space="0" w:color="4F81BD"/>
                  </w:tcBorders>
                  <w:shd w:val="clear" w:color="000000" w:fill="D3DFEE"/>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GR2320008</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ΟΡΟΣ ΕΡΥΜΑΝΘΟΣ</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525"/>
              </w:trPr>
              <w:tc>
                <w:tcPr>
                  <w:tcW w:w="760" w:type="dxa"/>
                  <w:tcBorders>
                    <w:top w:val="single" w:sz="8" w:space="0" w:color="4F81BD"/>
                    <w:left w:val="single" w:sz="8" w:space="0" w:color="4F81BD"/>
                    <w:bottom w:val="single" w:sz="8" w:space="0" w:color="4F81BD"/>
                    <w:right w:val="nil"/>
                  </w:tcBorders>
                  <w:shd w:val="clear" w:color="000000" w:fill="D3DFEE"/>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GR2530001</w:t>
                  </w:r>
                </w:p>
              </w:tc>
              <w:tc>
                <w:tcPr>
                  <w:tcW w:w="4392" w:type="dxa"/>
                  <w:tcBorders>
                    <w:top w:val="single" w:sz="8" w:space="0" w:color="4F81BD"/>
                    <w:left w:val="nil"/>
                    <w:bottom w:val="single" w:sz="8" w:space="0" w:color="4F81BD"/>
                    <w:right w:val="nil"/>
                  </w:tcBorders>
                  <w:shd w:val="clear" w:color="000000" w:fill="D3DFEE"/>
                </w:tcPr>
                <w:p w:rsidR="001B6561" w:rsidRPr="001A2CD9" w:rsidRDefault="001B6561" w:rsidP="001A2CD9">
                  <w:pPr>
                    <w:spacing w:after="0" w:line="240" w:lineRule="auto"/>
                    <w:rPr>
                      <w:sz w:val="20"/>
                      <w:szCs w:val="20"/>
                      <w:lang w:val="el-GR"/>
                    </w:rPr>
                  </w:pPr>
                  <w:r w:rsidRPr="001A2CD9">
                    <w:rPr>
                      <w:sz w:val="20"/>
                      <w:szCs w:val="20"/>
                      <w:lang w:val="el-GR"/>
                    </w:rPr>
                    <w:t>ΚΟΡΥΦΕΣ ΟΡΟΥΣ ΚΥΛΛΗΝΗ (ΖΗΡΕΙΑ) &amp; ΧΑΡΑΔΡΑ ΦΛΑΜΠΟΥΡΤΙΣΑ</w:t>
                  </w:r>
                </w:p>
              </w:tc>
              <w:tc>
                <w:tcPr>
                  <w:tcW w:w="1417" w:type="dxa"/>
                  <w:tcBorders>
                    <w:top w:val="single" w:sz="8" w:space="0" w:color="4F81BD"/>
                    <w:left w:val="nil"/>
                    <w:bottom w:val="single" w:sz="8" w:space="0" w:color="4F81BD"/>
                    <w:right w:val="single" w:sz="8" w:space="0" w:color="4F81BD"/>
                  </w:tcBorders>
                  <w:shd w:val="clear" w:color="000000" w:fill="D3DFEE"/>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GR2530002</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ΛΙΜΝΗ ΣΤΥΜΦΑΛΙΑ</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ΖΕΠ</w:t>
                  </w:r>
                  <w:r>
                    <w:rPr>
                      <w:sz w:val="20"/>
                      <w:szCs w:val="20"/>
                      <w:lang w:val="el-GR"/>
                    </w:rPr>
                    <w:t>,</w:t>
                  </w: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shd w:val="clear" w:color="000000" w:fill="D3DFEE"/>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GR2530003</w:t>
                  </w:r>
                </w:p>
              </w:tc>
              <w:tc>
                <w:tcPr>
                  <w:tcW w:w="4392" w:type="dxa"/>
                  <w:tcBorders>
                    <w:top w:val="single" w:sz="8" w:space="0" w:color="4F81BD"/>
                    <w:left w:val="nil"/>
                    <w:bottom w:val="single" w:sz="8" w:space="0" w:color="4F81BD"/>
                    <w:right w:val="nil"/>
                  </w:tcBorders>
                  <w:shd w:val="clear" w:color="000000" w:fill="D3DFEE"/>
                </w:tcPr>
                <w:p w:rsidR="001B6561" w:rsidRPr="003B5434" w:rsidRDefault="001B6561" w:rsidP="001A2CD9">
                  <w:pPr>
                    <w:spacing w:after="0" w:line="240" w:lineRule="auto"/>
                    <w:rPr>
                      <w:sz w:val="20"/>
                      <w:szCs w:val="20"/>
                    </w:rPr>
                  </w:pPr>
                  <w:r w:rsidRPr="003B5434">
                    <w:rPr>
                      <w:sz w:val="20"/>
                      <w:szCs w:val="20"/>
                    </w:rPr>
                    <w:t>ΑΚΡΟΚΟΡΙΝΘΟΣ</w:t>
                  </w:r>
                </w:p>
              </w:tc>
              <w:tc>
                <w:tcPr>
                  <w:tcW w:w="1417" w:type="dxa"/>
                  <w:tcBorders>
                    <w:top w:val="single" w:sz="8" w:space="0" w:color="4F81BD"/>
                    <w:left w:val="nil"/>
                    <w:bottom w:val="single" w:sz="8" w:space="0" w:color="4F81BD"/>
                    <w:right w:val="single" w:sz="8" w:space="0" w:color="4F81BD"/>
                  </w:tcBorders>
                  <w:shd w:val="clear" w:color="000000" w:fill="D3DFEE"/>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GR27</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GR2530004</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ΟΡΟΣ ΟΛΙΓΥΡΤΟΣ</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525"/>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1A2CD9">
                  <w:pPr>
                    <w:spacing w:after="0" w:line="240" w:lineRule="auto"/>
                    <w:jc w:val="center"/>
                    <w:rPr>
                      <w:sz w:val="20"/>
                      <w:szCs w:val="20"/>
                    </w:rPr>
                  </w:pPr>
                  <w:r w:rsidRPr="003B5434">
                    <w:rPr>
                      <w:sz w:val="20"/>
                      <w:szCs w:val="20"/>
                    </w:rPr>
                    <w:t>GR28</w:t>
                  </w:r>
                </w:p>
              </w:tc>
              <w:tc>
                <w:tcPr>
                  <w:tcW w:w="1300"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GR2320001</w:t>
                  </w:r>
                </w:p>
              </w:tc>
              <w:tc>
                <w:tcPr>
                  <w:tcW w:w="4392" w:type="dxa"/>
                  <w:tcBorders>
                    <w:top w:val="single" w:sz="8" w:space="0" w:color="4F81BD"/>
                    <w:left w:val="nil"/>
                    <w:bottom w:val="single" w:sz="8" w:space="0" w:color="4F81BD"/>
                    <w:right w:val="nil"/>
                  </w:tcBorders>
                  <w:shd w:val="clear" w:color="auto" w:fill="DEEAF6"/>
                </w:tcPr>
                <w:p w:rsidR="001B6561" w:rsidRPr="001A2CD9" w:rsidRDefault="001B6561" w:rsidP="001A2CD9">
                  <w:pPr>
                    <w:spacing w:after="0" w:line="240" w:lineRule="auto"/>
                    <w:rPr>
                      <w:sz w:val="20"/>
                      <w:szCs w:val="20"/>
                      <w:lang w:val="el-GR"/>
                    </w:rPr>
                  </w:pPr>
                  <w:r w:rsidRPr="001A2CD9">
                    <w:rPr>
                      <w:sz w:val="20"/>
                      <w:szCs w:val="20"/>
                      <w:lang w:val="el-GR"/>
                    </w:rPr>
                    <w:t>ΛΙΜΝΟΘΑΛΑΣΣΑ ΚΑΛΟΓΡΙΑΣ, ΔΑΣΟΣ ΣΤΡΟΦΥΛΙΑΣ ΚΑΙ ΕΛΟΣ ΛΑΜΙΑΣ, ΑΡΑΞΟΣ</w:t>
                  </w:r>
                </w:p>
              </w:tc>
              <w:tc>
                <w:tcPr>
                  <w:tcW w:w="1417" w:type="dxa"/>
                  <w:tcBorders>
                    <w:top w:val="single" w:sz="8" w:space="0" w:color="4F81BD"/>
                    <w:left w:val="nil"/>
                    <w:bottom w:val="single" w:sz="8" w:space="0" w:color="4F81BD"/>
                    <w:right w:val="single" w:sz="8" w:space="0" w:color="4F81BD"/>
                  </w:tcBorders>
                  <w:shd w:val="clear" w:color="auto" w:fill="DEEAF6"/>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GR28</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GR2320008</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ΟΡΟΣ ΕΡΥΜΑΝΘΟΣ</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1A2CD9">
                  <w:pPr>
                    <w:spacing w:after="0" w:line="240" w:lineRule="auto"/>
                    <w:jc w:val="center"/>
                    <w:rPr>
                      <w:sz w:val="20"/>
                      <w:szCs w:val="20"/>
                    </w:rPr>
                  </w:pPr>
                  <w:r w:rsidRPr="003B5434">
                    <w:rPr>
                      <w:sz w:val="20"/>
                      <w:szCs w:val="20"/>
                    </w:rPr>
                    <w:t>GR28</w:t>
                  </w:r>
                </w:p>
              </w:tc>
              <w:tc>
                <w:tcPr>
                  <w:tcW w:w="1300"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GR2330003</w:t>
                  </w:r>
                </w:p>
              </w:tc>
              <w:tc>
                <w:tcPr>
                  <w:tcW w:w="4392"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ΕΚΒΟΛΕΣ (ΔΕΛΤΑ) ΠΗΝΕΙΟΥ</w:t>
                  </w:r>
                </w:p>
              </w:tc>
              <w:tc>
                <w:tcPr>
                  <w:tcW w:w="1417" w:type="dxa"/>
                  <w:tcBorders>
                    <w:top w:val="single" w:sz="8" w:space="0" w:color="4F81BD"/>
                    <w:left w:val="nil"/>
                    <w:bottom w:val="single" w:sz="8" w:space="0" w:color="4F81BD"/>
                    <w:right w:val="single" w:sz="8" w:space="0" w:color="4F81BD"/>
                  </w:tcBorders>
                  <w:shd w:val="clear" w:color="auto" w:fill="DEEAF6"/>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GR28</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GR2330006</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ΛΙΜΝΟΘΑΛΑΣΣΑ ΚΟΤΥΧΙ, ΒΡΙΝΙΑ</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525"/>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1A2CD9">
                  <w:pPr>
                    <w:spacing w:after="0" w:line="240" w:lineRule="auto"/>
                    <w:jc w:val="center"/>
                    <w:rPr>
                      <w:sz w:val="20"/>
                      <w:szCs w:val="20"/>
                    </w:rPr>
                  </w:pPr>
                  <w:r w:rsidRPr="003B5434">
                    <w:rPr>
                      <w:sz w:val="20"/>
                      <w:szCs w:val="20"/>
                    </w:rPr>
                    <w:t>GR28</w:t>
                  </w:r>
                </w:p>
              </w:tc>
              <w:tc>
                <w:tcPr>
                  <w:tcW w:w="1300"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GR2330007</w:t>
                  </w:r>
                </w:p>
              </w:tc>
              <w:tc>
                <w:tcPr>
                  <w:tcW w:w="4392"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1A2CD9">
                    <w:rPr>
                      <w:sz w:val="20"/>
                      <w:szCs w:val="20"/>
                      <w:lang w:val="el-GR"/>
                    </w:rPr>
                    <w:t xml:space="preserve">ΠΑΡΑΚΤΙΑ ΘΑΛΑΣΣΙΑ ΖΩΝΗ ΑΠΟ ΑΚΡ. </w:t>
                  </w:r>
                  <w:r w:rsidRPr="003B5434">
                    <w:rPr>
                      <w:sz w:val="20"/>
                      <w:szCs w:val="20"/>
                    </w:rPr>
                    <w:t>ΚΥΛΛΗΝΗ ΕΩΣ ΤΟΥΜΠΙ -ΚΑΛΟΓΡΙΑ</w:t>
                  </w:r>
                </w:p>
              </w:tc>
              <w:tc>
                <w:tcPr>
                  <w:tcW w:w="1417" w:type="dxa"/>
                  <w:tcBorders>
                    <w:top w:val="single" w:sz="8" w:space="0" w:color="4F81BD"/>
                    <w:left w:val="nil"/>
                    <w:bottom w:val="single" w:sz="8" w:space="0" w:color="4F81BD"/>
                    <w:right w:val="single" w:sz="8" w:space="0" w:color="4F81BD"/>
                  </w:tcBorders>
                  <w:shd w:val="clear" w:color="auto" w:fill="DEEAF6"/>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525"/>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GR45</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GR2210001</w:t>
                  </w:r>
                </w:p>
              </w:tc>
              <w:tc>
                <w:tcPr>
                  <w:tcW w:w="4392" w:type="dxa"/>
                  <w:tcBorders>
                    <w:top w:val="single" w:sz="8" w:space="0" w:color="4F81BD"/>
                    <w:left w:val="nil"/>
                    <w:bottom w:val="single" w:sz="8" w:space="0" w:color="4F81BD"/>
                    <w:right w:val="nil"/>
                  </w:tcBorders>
                </w:tcPr>
                <w:p w:rsidR="001B6561" w:rsidRPr="001A2CD9" w:rsidRDefault="001B6561" w:rsidP="001A2CD9">
                  <w:pPr>
                    <w:spacing w:after="0" w:line="240" w:lineRule="auto"/>
                    <w:rPr>
                      <w:sz w:val="20"/>
                      <w:szCs w:val="20"/>
                      <w:lang w:val="el-GR"/>
                    </w:rPr>
                  </w:pPr>
                  <w:r w:rsidRPr="001A2CD9">
                    <w:rPr>
                      <w:sz w:val="20"/>
                      <w:szCs w:val="20"/>
                      <w:lang w:val="el-GR"/>
                    </w:rPr>
                    <w:t>ΔΥΤΙΚΕΣ ΚΑΙ ΒΟΡΕΙΟΑΝΑΤΟΛΙΚΕΣ ΑΚΤΕΣ ΖΑΚΥΝΘΟΥ</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ΖΕΠ</w:t>
                  </w:r>
                  <w:r>
                    <w:rPr>
                      <w:sz w:val="20"/>
                      <w:szCs w:val="20"/>
                      <w:lang w:val="el-GR"/>
                    </w:rPr>
                    <w:t xml:space="preserve">, </w:t>
                  </w:r>
                  <w:r w:rsidRPr="003B5434">
                    <w:rPr>
                      <w:sz w:val="20"/>
                      <w:szCs w:val="20"/>
                    </w:rPr>
                    <w:t>ΕΖΔ</w:t>
                  </w:r>
                </w:p>
              </w:tc>
            </w:tr>
            <w:tr w:rsidR="001B6561" w:rsidRPr="003B5434" w:rsidTr="00B243BC">
              <w:trPr>
                <w:trHeight w:val="482"/>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1A2CD9">
                  <w:pPr>
                    <w:spacing w:after="0" w:line="240" w:lineRule="auto"/>
                    <w:jc w:val="center"/>
                    <w:rPr>
                      <w:sz w:val="20"/>
                      <w:szCs w:val="20"/>
                    </w:rPr>
                  </w:pPr>
                  <w:r w:rsidRPr="003B5434">
                    <w:rPr>
                      <w:sz w:val="20"/>
                      <w:szCs w:val="20"/>
                    </w:rPr>
                    <w:t>GR45</w:t>
                  </w:r>
                </w:p>
              </w:tc>
              <w:tc>
                <w:tcPr>
                  <w:tcW w:w="1300"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GR2210002</w:t>
                  </w:r>
                </w:p>
              </w:tc>
              <w:tc>
                <w:tcPr>
                  <w:tcW w:w="4392" w:type="dxa"/>
                  <w:tcBorders>
                    <w:top w:val="single" w:sz="8" w:space="0" w:color="4F81BD"/>
                    <w:left w:val="nil"/>
                    <w:bottom w:val="single" w:sz="8" w:space="0" w:color="4F81BD"/>
                    <w:right w:val="nil"/>
                  </w:tcBorders>
                  <w:shd w:val="clear" w:color="auto" w:fill="DEEAF6"/>
                </w:tcPr>
                <w:p w:rsidR="001B6561" w:rsidRPr="001A2CD9" w:rsidRDefault="001B6561" w:rsidP="001A2CD9">
                  <w:pPr>
                    <w:spacing w:after="0" w:line="240" w:lineRule="auto"/>
                    <w:rPr>
                      <w:sz w:val="20"/>
                      <w:szCs w:val="20"/>
                      <w:lang w:val="el-GR"/>
                    </w:rPr>
                  </w:pPr>
                  <w:r w:rsidRPr="001A2CD9">
                    <w:rPr>
                      <w:sz w:val="20"/>
                      <w:szCs w:val="20"/>
                      <w:lang w:val="el-GR"/>
                    </w:rPr>
                    <w:t>ΚΟΛΠΟΣ ΛΑΓΑΝΑ ΖΑΚΥΝΘΟΥ (ΑΚΡ. ΓΕΡΑΚΙ - ΚΕΡΙ) ΚΑΙ ΝΗΣΙΔΕΣ ΜΑΡΑΘΩΝΗΣΙ &amp; ΠΕΛΟΥΖΟ</w:t>
                  </w:r>
                </w:p>
              </w:tc>
              <w:tc>
                <w:tcPr>
                  <w:tcW w:w="1417" w:type="dxa"/>
                  <w:tcBorders>
                    <w:top w:val="single" w:sz="8" w:space="0" w:color="4F81BD"/>
                    <w:left w:val="nil"/>
                    <w:bottom w:val="single" w:sz="8" w:space="0" w:color="4F81BD"/>
                    <w:right w:val="single" w:sz="8" w:space="0" w:color="4F81BD"/>
                  </w:tcBorders>
                  <w:shd w:val="clear" w:color="auto" w:fill="DEEAF6"/>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GR45</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GR2210003</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ΝΗΣΟΙ ΣΤΡΟΦΑΔΕΣ</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1A2CD9">
                  <w:pPr>
                    <w:spacing w:after="0" w:line="240" w:lineRule="auto"/>
                    <w:jc w:val="center"/>
                    <w:rPr>
                      <w:sz w:val="20"/>
                      <w:szCs w:val="20"/>
                    </w:rPr>
                  </w:pPr>
                  <w:r w:rsidRPr="003B5434">
                    <w:rPr>
                      <w:sz w:val="20"/>
                      <w:szCs w:val="20"/>
                    </w:rPr>
                    <w:t>GR45</w:t>
                  </w:r>
                </w:p>
              </w:tc>
              <w:tc>
                <w:tcPr>
                  <w:tcW w:w="1300"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GR2220001</w:t>
                  </w:r>
                </w:p>
              </w:tc>
              <w:tc>
                <w:tcPr>
                  <w:tcW w:w="4392"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ΚΑΛΟΝ ΟΡΟΣ ΚΕΦΑΛΛΗΝΙΑΣ</w:t>
                  </w:r>
                </w:p>
              </w:tc>
              <w:tc>
                <w:tcPr>
                  <w:tcW w:w="1417" w:type="dxa"/>
                  <w:tcBorders>
                    <w:top w:val="single" w:sz="8" w:space="0" w:color="4F81BD"/>
                    <w:left w:val="nil"/>
                    <w:bottom w:val="single" w:sz="8" w:space="0" w:color="4F81BD"/>
                    <w:right w:val="single" w:sz="8" w:space="0" w:color="4F81BD"/>
                  </w:tcBorders>
                  <w:shd w:val="clear" w:color="auto" w:fill="DEEAF6"/>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270"/>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GR45</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GR2220002</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ΕΘΝΙΚΟΣ ΔΡΥΜΟΣ ΑΙΝΟΥ</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492"/>
              </w:trPr>
              <w:tc>
                <w:tcPr>
                  <w:tcW w:w="760" w:type="dxa"/>
                  <w:tcBorders>
                    <w:top w:val="single" w:sz="8" w:space="0" w:color="4F81BD"/>
                    <w:left w:val="single" w:sz="8" w:space="0" w:color="4F81BD"/>
                    <w:bottom w:val="single" w:sz="8" w:space="0" w:color="4F81BD"/>
                    <w:right w:val="nil"/>
                  </w:tcBorders>
                  <w:shd w:val="clear" w:color="auto" w:fill="DEEAF6"/>
                  <w:noWrap/>
                </w:tcPr>
                <w:p w:rsidR="001B6561" w:rsidRPr="003B5434" w:rsidRDefault="001B6561" w:rsidP="001A2CD9">
                  <w:pPr>
                    <w:spacing w:after="0" w:line="240" w:lineRule="auto"/>
                    <w:jc w:val="center"/>
                    <w:rPr>
                      <w:sz w:val="20"/>
                      <w:szCs w:val="20"/>
                    </w:rPr>
                  </w:pPr>
                  <w:r w:rsidRPr="003B5434">
                    <w:rPr>
                      <w:sz w:val="20"/>
                      <w:szCs w:val="20"/>
                    </w:rPr>
                    <w:t>GR45</w:t>
                  </w:r>
                </w:p>
              </w:tc>
              <w:tc>
                <w:tcPr>
                  <w:tcW w:w="1300" w:type="dxa"/>
                  <w:tcBorders>
                    <w:top w:val="single" w:sz="8" w:space="0" w:color="4F81BD"/>
                    <w:left w:val="nil"/>
                    <w:bottom w:val="single" w:sz="8" w:space="0" w:color="4F81BD"/>
                    <w:right w:val="nil"/>
                  </w:tcBorders>
                  <w:shd w:val="clear" w:color="auto" w:fill="DEEAF6"/>
                </w:tcPr>
                <w:p w:rsidR="001B6561" w:rsidRPr="003B5434" w:rsidRDefault="001B6561" w:rsidP="001A2CD9">
                  <w:pPr>
                    <w:spacing w:after="0" w:line="240" w:lineRule="auto"/>
                    <w:rPr>
                      <w:sz w:val="20"/>
                      <w:szCs w:val="20"/>
                    </w:rPr>
                  </w:pPr>
                  <w:r w:rsidRPr="003B5434">
                    <w:rPr>
                      <w:sz w:val="20"/>
                      <w:szCs w:val="20"/>
                    </w:rPr>
                    <w:t>GR2220004</w:t>
                  </w:r>
                </w:p>
              </w:tc>
              <w:tc>
                <w:tcPr>
                  <w:tcW w:w="4392" w:type="dxa"/>
                  <w:tcBorders>
                    <w:top w:val="single" w:sz="8" w:space="0" w:color="4F81BD"/>
                    <w:left w:val="nil"/>
                    <w:bottom w:val="single" w:sz="8" w:space="0" w:color="4F81BD"/>
                    <w:right w:val="nil"/>
                  </w:tcBorders>
                  <w:shd w:val="clear" w:color="auto" w:fill="DEEAF6"/>
                </w:tcPr>
                <w:p w:rsidR="001B6561" w:rsidRPr="001A2CD9" w:rsidRDefault="001B6561" w:rsidP="001A2CD9">
                  <w:pPr>
                    <w:spacing w:after="0" w:line="240" w:lineRule="auto"/>
                    <w:rPr>
                      <w:sz w:val="20"/>
                      <w:szCs w:val="20"/>
                      <w:lang w:val="el-GR"/>
                    </w:rPr>
                  </w:pPr>
                  <w:r w:rsidRPr="001A2CD9">
                    <w:rPr>
                      <w:sz w:val="20"/>
                      <w:szCs w:val="20"/>
                      <w:lang w:val="el-GR"/>
                    </w:rPr>
                    <w:t>ΠΑΡΑΚΤΙΑ ΘΑΛΑΣΣΙΑ ΖΩΝΗ ΑΠΟ ΑΡΓΟΣΤΟΛΙ ΕΩΣ ΒΛΑΧΑΤΑ (ΚΕΦΑΛΛΗΝΙΑ) ΚΑΙ ΟΡΜΟΣ ΜΟΥΝΤΑ</w:t>
                  </w:r>
                </w:p>
              </w:tc>
              <w:tc>
                <w:tcPr>
                  <w:tcW w:w="1417" w:type="dxa"/>
                  <w:tcBorders>
                    <w:top w:val="single" w:sz="8" w:space="0" w:color="4F81BD"/>
                    <w:left w:val="nil"/>
                    <w:bottom w:val="single" w:sz="8" w:space="0" w:color="4F81BD"/>
                    <w:right w:val="single" w:sz="8" w:space="0" w:color="4F81BD"/>
                  </w:tcBorders>
                  <w:shd w:val="clear" w:color="auto" w:fill="DEEAF6"/>
                </w:tcPr>
                <w:p w:rsidR="001B6561" w:rsidRPr="003B5434" w:rsidRDefault="001B6561" w:rsidP="001A2CD9">
                  <w:pPr>
                    <w:spacing w:after="0" w:line="240" w:lineRule="auto"/>
                    <w:jc w:val="center"/>
                    <w:rPr>
                      <w:sz w:val="20"/>
                      <w:szCs w:val="20"/>
                    </w:rPr>
                  </w:pPr>
                  <w:r w:rsidRPr="003B5434">
                    <w:rPr>
                      <w:sz w:val="20"/>
                      <w:szCs w:val="20"/>
                    </w:rPr>
                    <w:t>ΕΖΔ</w:t>
                  </w:r>
                </w:p>
              </w:tc>
            </w:tr>
            <w:tr w:rsidR="001B6561" w:rsidRPr="003B5434" w:rsidTr="00B243BC">
              <w:trPr>
                <w:trHeight w:val="1035"/>
              </w:trPr>
              <w:tc>
                <w:tcPr>
                  <w:tcW w:w="760" w:type="dxa"/>
                  <w:tcBorders>
                    <w:top w:val="single" w:sz="8" w:space="0" w:color="4F81BD"/>
                    <w:left w:val="single" w:sz="8" w:space="0" w:color="4F81BD"/>
                    <w:bottom w:val="single" w:sz="8" w:space="0" w:color="4F81BD"/>
                    <w:right w:val="nil"/>
                  </w:tcBorders>
                  <w:noWrap/>
                </w:tcPr>
                <w:p w:rsidR="001B6561" w:rsidRPr="003B5434" w:rsidRDefault="001B6561" w:rsidP="001A2CD9">
                  <w:pPr>
                    <w:spacing w:after="0" w:line="240" w:lineRule="auto"/>
                    <w:jc w:val="center"/>
                    <w:rPr>
                      <w:sz w:val="20"/>
                      <w:szCs w:val="20"/>
                    </w:rPr>
                  </w:pPr>
                  <w:r w:rsidRPr="003B5434">
                    <w:rPr>
                      <w:sz w:val="20"/>
                      <w:szCs w:val="20"/>
                    </w:rPr>
                    <w:t>GR45</w:t>
                  </w:r>
                </w:p>
              </w:tc>
              <w:tc>
                <w:tcPr>
                  <w:tcW w:w="1300"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3B5434">
                    <w:rPr>
                      <w:sz w:val="20"/>
                      <w:szCs w:val="20"/>
                    </w:rPr>
                    <w:t>GR2220005</w:t>
                  </w:r>
                </w:p>
              </w:tc>
              <w:tc>
                <w:tcPr>
                  <w:tcW w:w="4392" w:type="dxa"/>
                  <w:tcBorders>
                    <w:top w:val="single" w:sz="8" w:space="0" w:color="4F81BD"/>
                    <w:left w:val="nil"/>
                    <w:bottom w:val="single" w:sz="8" w:space="0" w:color="4F81BD"/>
                    <w:right w:val="nil"/>
                  </w:tcBorders>
                </w:tcPr>
                <w:p w:rsidR="001B6561" w:rsidRPr="003B5434" w:rsidRDefault="001B6561" w:rsidP="001A2CD9">
                  <w:pPr>
                    <w:spacing w:after="0" w:line="240" w:lineRule="auto"/>
                    <w:rPr>
                      <w:sz w:val="20"/>
                      <w:szCs w:val="20"/>
                    </w:rPr>
                  </w:pPr>
                  <w:r w:rsidRPr="001A2CD9">
                    <w:rPr>
                      <w:sz w:val="20"/>
                      <w:szCs w:val="20"/>
                      <w:lang w:val="el-GR"/>
                    </w:rPr>
                    <w:t xml:space="preserve">ΔΥΤΙΚΕΣ ΑΚΤΕΣ ΚΕΦΑΛΛΗΝΙΑΣ - ΣΤΕΝΟ ΚΕΦΑΛΛΗΝΙΑΣ ΙΘΑΚΗΣ - ΒΟΡΕΙΑ ΙΘΑΚΗ (ΑΚΡ. </w:t>
                  </w:r>
                  <w:r w:rsidRPr="003B5434">
                    <w:rPr>
                      <w:sz w:val="20"/>
                      <w:szCs w:val="20"/>
                    </w:rPr>
                    <w:t>ΓΕΡΟ ΓΚΟΜΠΟΣ - ΔΡΑΚΟΥ ΠΗΔΗΜΑ - ΚΕΝΤΡΙ - ΑΓ. ΙΩΑΝΝΗΣ)</w:t>
                  </w:r>
                </w:p>
              </w:tc>
              <w:tc>
                <w:tcPr>
                  <w:tcW w:w="1417" w:type="dxa"/>
                  <w:tcBorders>
                    <w:top w:val="single" w:sz="8" w:space="0" w:color="4F81BD"/>
                    <w:left w:val="nil"/>
                    <w:bottom w:val="single" w:sz="8" w:space="0" w:color="4F81BD"/>
                    <w:right w:val="single" w:sz="8" w:space="0" w:color="4F81BD"/>
                  </w:tcBorders>
                </w:tcPr>
                <w:p w:rsidR="001B6561" w:rsidRPr="003B5434" w:rsidRDefault="001B6561" w:rsidP="001A2CD9">
                  <w:pPr>
                    <w:spacing w:after="0" w:line="240" w:lineRule="auto"/>
                    <w:jc w:val="center"/>
                    <w:rPr>
                      <w:sz w:val="20"/>
                      <w:szCs w:val="20"/>
                    </w:rPr>
                  </w:pPr>
                  <w:r w:rsidRPr="003B5434">
                    <w:rPr>
                      <w:sz w:val="20"/>
                      <w:szCs w:val="20"/>
                    </w:rPr>
                    <w:t>ΕΖΔ</w:t>
                  </w:r>
                </w:p>
              </w:tc>
            </w:tr>
          </w:tbl>
          <w:p w:rsidR="001B6561" w:rsidRPr="00A06EF8" w:rsidRDefault="001B6561" w:rsidP="00A330A8">
            <w:pPr>
              <w:spacing w:line="300" w:lineRule="atLeast"/>
              <w:rPr>
                <w:highlight w:val="cyan"/>
                <w:lang w:val="el-GR"/>
              </w:rPr>
            </w:pPr>
            <w:r w:rsidRPr="00A06EF8">
              <w:tab/>
            </w:r>
            <w:r w:rsidRPr="00A06EF8">
              <w:tab/>
            </w:r>
          </w:p>
        </w:tc>
      </w:tr>
      <w:tr w:rsidR="001B6561" w:rsidRPr="00F46CA2" w:rsidTr="005122A0">
        <w:tc>
          <w:tcPr>
            <w:tcW w:w="4503" w:type="dxa"/>
            <w:gridSpan w:val="2"/>
            <w:shd w:val="clear" w:color="auto" w:fill="F2F2F2"/>
          </w:tcPr>
          <w:p w:rsidR="001B6561" w:rsidRPr="00A06EF8" w:rsidRDefault="001B6561"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1B6561" w:rsidRPr="00A06EF8" w:rsidRDefault="001B6561"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1B6561" w:rsidRPr="00F46CA2" w:rsidTr="005122A0">
        <w:tc>
          <w:tcPr>
            <w:tcW w:w="4503" w:type="dxa"/>
            <w:gridSpan w:val="2"/>
            <w:shd w:val="clear" w:color="auto" w:fill="F2F2F2"/>
          </w:tcPr>
          <w:p w:rsidR="001B6561" w:rsidRPr="00A06EF8" w:rsidRDefault="001B6561" w:rsidP="00A330A8">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783" w:type="dxa"/>
          </w:tcPr>
          <w:p w:rsidR="001B6561" w:rsidRPr="00A06EF8" w:rsidRDefault="001B6561"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1B6561" w:rsidRPr="00F46CA2" w:rsidTr="005122A0">
        <w:trPr>
          <w:trHeight w:val="544"/>
        </w:trPr>
        <w:tc>
          <w:tcPr>
            <w:tcW w:w="4503" w:type="dxa"/>
            <w:gridSpan w:val="2"/>
            <w:shd w:val="clear" w:color="auto" w:fill="F2F2F2"/>
          </w:tcPr>
          <w:p w:rsidR="001B6561" w:rsidRPr="00A06EF8" w:rsidRDefault="001B6561" w:rsidP="00A330A8">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783" w:type="dxa"/>
          </w:tcPr>
          <w:p w:rsidR="001B6561" w:rsidRPr="00A06EF8" w:rsidRDefault="001B6561" w:rsidP="00A330A8">
            <w:pPr>
              <w:spacing w:line="300" w:lineRule="atLeast"/>
              <w:rPr>
                <w:lang w:val="el-GR"/>
              </w:rPr>
            </w:pPr>
            <w:r w:rsidRPr="00A06EF8">
              <w:rPr>
                <w:lang w:val="el-GR"/>
              </w:rPr>
              <w:t xml:space="preserve">ΕΤΠΑ  μέσω του ΕΠ Περιβάλλον και Αειφόρος Ανάπτυξη </w:t>
            </w:r>
          </w:p>
        </w:tc>
      </w:tr>
      <w:tr w:rsidR="001B6561" w:rsidRPr="00F46CA2" w:rsidTr="005122A0">
        <w:tc>
          <w:tcPr>
            <w:tcW w:w="9286" w:type="dxa"/>
            <w:gridSpan w:val="3"/>
            <w:shd w:val="clear" w:color="auto" w:fill="F2F2F2"/>
          </w:tcPr>
          <w:p w:rsidR="001B6561" w:rsidRPr="00A06EF8" w:rsidRDefault="001B6561" w:rsidP="00A330A8">
            <w:pPr>
              <w:spacing w:line="300" w:lineRule="atLeast"/>
              <w:rPr>
                <w:lang w:val="el-GR"/>
              </w:rPr>
            </w:pPr>
            <w:r w:rsidRPr="00A06EF8">
              <w:rPr>
                <w:lang w:val="el-GR"/>
              </w:rPr>
              <w:lastRenderedPageBreak/>
              <w:t xml:space="preserve">Παραπομπή σε σχετικές Πηγές Πληροφόρησης </w:t>
            </w:r>
          </w:p>
        </w:tc>
      </w:tr>
      <w:tr w:rsidR="001B6561" w:rsidRPr="000B02E1" w:rsidTr="005122A0">
        <w:tc>
          <w:tcPr>
            <w:tcW w:w="9286" w:type="dxa"/>
            <w:gridSpan w:val="3"/>
          </w:tcPr>
          <w:p w:rsidR="001B6561" w:rsidRPr="00A06EF8" w:rsidRDefault="0073126B" w:rsidP="00A330A8">
            <w:pPr>
              <w:spacing w:line="300" w:lineRule="atLeast"/>
              <w:rPr>
                <w:lang w:val="el-GR"/>
              </w:rPr>
            </w:pPr>
            <w:hyperlink r:id="rId17" w:history="1">
              <w:r w:rsidR="001B6561" w:rsidRPr="00A06EF8">
                <w:rPr>
                  <w:rStyle w:val="Hyperlink"/>
                </w:rPr>
                <w:t>www</w:t>
              </w:r>
              <w:r w:rsidR="001B6561" w:rsidRPr="00A06EF8">
                <w:rPr>
                  <w:rStyle w:val="Hyperlink"/>
                  <w:lang w:val="el-GR"/>
                </w:rPr>
                <w:t>.</w:t>
              </w:r>
              <w:proofErr w:type="spellStart"/>
              <w:r w:rsidR="001B6561" w:rsidRPr="00A06EF8">
                <w:rPr>
                  <w:rStyle w:val="Hyperlink"/>
                </w:rPr>
                <w:t>ypeka</w:t>
              </w:r>
              <w:proofErr w:type="spellEnd"/>
              <w:r w:rsidR="001B6561" w:rsidRPr="00A06EF8">
                <w:rPr>
                  <w:rStyle w:val="Hyperlink"/>
                  <w:lang w:val="el-GR"/>
                </w:rPr>
                <w:t>.</w:t>
              </w:r>
              <w:r w:rsidR="001B6561" w:rsidRPr="00A06EF8">
                <w:rPr>
                  <w:rStyle w:val="Hyperlink"/>
                </w:rPr>
                <w:t>gr</w:t>
              </w:r>
            </w:hyperlink>
            <w:r w:rsidR="001B6561" w:rsidRPr="00A06EF8">
              <w:rPr>
                <w:lang w:val="el-GR"/>
              </w:rPr>
              <w:t xml:space="preserve">  Για το σύνολο των δράσεων που σχετίζονται με τις προστατευόμενες περιοχές </w:t>
            </w:r>
          </w:p>
          <w:p w:rsidR="001B6561" w:rsidRPr="00A06EF8" w:rsidRDefault="0073126B" w:rsidP="00A330A8">
            <w:pPr>
              <w:spacing w:line="300" w:lineRule="atLeast"/>
              <w:rPr>
                <w:color w:val="000000"/>
                <w:shd w:val="clear" w:color="auto" w:fill="FFFFFF"/>
                <w:lang w:val="el-GR"/>
              </w:rPr>
            </w:pPr>
            <w:hyperlink r:id="rId18" w:history="1">
              <w:r w:rsidR="001B6561"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1B6561" w:rsidRPr="00A06EF8">
                <w:rPr>
                  <w:rStyle w:val="Hyperlink"/>
                  <w:shd w:val="clear" w:color="auto" w:fill="FFFFFF"/>
                  <w:lang w:val="el-GR"/>
                </w:rPr>
                <w:t>οικοτόπωντης</w:t>
              </w:r>
              <w:proofErr w:type="spellEnd"/>
              <w:r w:rsidR="001B6561" w:rsidRPr="00A06EF8">
                <w:rPr>
                  <w:rStyle w:val="Hyperlink"/>
                  <w:shd w:val="clear" w:color="auto" w:fill="FFFFFF"/>
                  <w:lang w:val="el-GR"/>
                </w:rPr>
                <w:t xml:space="preserve"> Ελλάδας</w:t>
              </w:r>
            </w:hyperlink>
            <w:r w:rsidR="001B6561" w:rsidRPr="00A06EF8">
              <w:rPr>
                <w:color w:val="000000"/>
                <w:shd w:val="clear" w:color="auto" w:fill="FFFFFF"/>
                <w:lang w:val="el-GR"/>
              </w:rPr>
              <w:t xml:space="preserve">. </w:t>
            </w:r>
          </w:p>
          <w:p w:rsidR="001B6561" w:rsidRPr="00A06EF8" w:rsidRDefault="0073126B" w:rsidP="00A330A8">
            <w:pPr>
              <w:spacing w:line="300" w:lineRule="atLeast"/>
              <w:rPr>
                <w:color w:val="000000"/>
                <w:shd w:val="clear" w:color="auto" w:fill="FFFFFF"/>
                <w:lang w:val="el-GR"/>
              </w:rPr>
            </w:pPr>
            <w:hyperlink r:id="rId19" w:history="1">
              <w:r w:rsidR="001B6561"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1B6561" w:rsidRPr="00A06EF8">
                <w:rPr>
                  <w:rStyle w:val="Hyperlink"/>
                  <w:shd w:val="clear" w:color="auto" w:fill="FFFFFF"/>
                  <w:lang w:val="el-GR"/>
                </w:rPr>
                <w:t>ορνιθοπανίδας</w:t>
              </w:r>
              <w:proofErr w:type="spellEnd"/>
              <w:r w:rsidR="001B6561" w:rsidRPr="00A06EF8">
                <w:rPr>
                  <w:rStyle w:val="Hyperlink"/>
                  <w:shd w:val="clear" w:color="auto" w:fill="FFFFFF"/>
                  <w:lang w:val="el-GR"/>
                </w:rPr>
                <w:t xml:space="preserve"> με πιλοτική εφαρμογή σε 10 περιοχές</w:t>
              </w:r>
            </w:hyperlink>
          </w:p>
          <w:p w:rsidR="001B6561" w:rsidRPr="00A06EF8" w:rsidRDefault="0073126B" w:rsidP="00A330A8">
            <w:pPr>
              <w:spacing w:line="300" w:lineRule="atLeast"/>
              <w:rPr>
                <w:color w:val="000000"/>
                <w:shd w:val="clear" w:color="auto" w:fill="FFFFFF"/>
                <w:lang w:val="el-GR"/>
              </w:rPr>
            </w:pPr>
            <w:hyperlink r:id="rId20" w:history="1">
              <w:r w:rsidR="001B6561"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1B6561" w:rsidRPr="00A06EF8">
                <w:rPr>
                  <w:rStyle w:val="Hyperlink"/>
                  <w:shd w:val="clear" w:color="auto" w:fill="FFFFFF"/>
                  <w:lang w:val="el-GR"/>
                </w:rPr>
                <w:t>ορνιθοπανίδας</w:t>
              </w:r>
              <w:proofErr w:type="spellEnd"/>
              <w:r w:rsidR="001B6561" w:rsidRPr="00A06EF8">
                <w:rPr>
                  <w:rStyle w:val="Hyperlink"/>
                  <w:shd w:val="clear" w:color="auto" w:fill="FFFFFF"/>
                  <w:lang w:val="el-GR"/>
                </w:rPr>
                <w:t>.</w:t>
              </w:r>
            </w:hyperlink>
          </w:p>
          <w:p w:rsidR="001B6561" w:rsidRPr="00A06EF8" w:rsidRDefault="0073126B" w:rsidP="00A330A8">
            <w:pPr>
              <w:spacing w:line="300" w:lineRule="atLeast"/>
              <w:rPr>
                <w:lang w:val="el-GR"/>
              </w:rPr>
            </w:pPr>
            <w:hyperlink r:id="rId21" w:tgtFrame="_blank" w:history="1">
              <w:r w:rsidR="001B6561" w:rsidRPr="00A06EF8">
                <w:rPr>
                  <w:rStyle w:val="Hyperlink"/>
                  <w:shd w:val="clear" w:color="auto" w:fill="FFFFFF"/>
                  <w:lang w:val="el-GR"/>
                </w:rPr>
                <w:t>2η Έκθεση εφαρμογής της Οδηγίας 92/43/ΕΟΚ</w:t>
              </w:r>
            </w:hyperlink>
          </w:p>
          <w:p w:rsidR="001B6561" w:rsidRPr="000B02E1" w:rsidRDefault="0073126B" w:rsidP="00A330A8">
            <w:pPr>
              <w:spacing w:line="300" w:lineRule="atLeast"/>
              <w:rPr>
                <w:highlight w:val="yellow"/>
                <w:lang w:val="el-GR"/>
              </w:rPr>
            </w:pPr>
            <w:hyperlink r:id="rId22" w:tgtFrame="_blank" w:history="1">
              <w:r w:rsidR="001B6561"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1B6561" w:rsidRPr="00A06EF8">
                <w:rPr>
                  <w:rStyle w:val="Hyperlink"/>
                  <w:shd w:val="clear" w:color="auto" w:fill="FFFFFF"/>
                  <w:lang w:val="el-GR"/>
                </w:rPr>
                <w:t>ορνιθοπανίδας</w:t>
              </w:r>
              <w:proofErr w:type="spellEnd"/>
              <w:r w:rsidR="001B6561" w:rsidRPr="00A06EF8">
                <w:rPr>
                  <w:rStyle w:val="Hyperlink"/>
                  <w:shd w:val="clear" w:color="auto" w:fill="FFFFFF"/>
                  <w:lang w:val="el-GR"/>
                </w:rPr>
                <w:t xml:space="preserve"> – Τελική αναφορά. </w:t>
              </w:r>
              <w:r w:rsidR="001B6561" w:rsidRPr="000B02E1">
                <w:rPr>
                  <w:rStyle w:val="Hyperlink"/>
                  <w:shd w:val="clear" w:color="auto" w:fill="FFFFFF"/>
                  <w:lang w:val="el-GR"/>
                </w:rPr>
                <w:t>(</w:t>
              </w:r>
              <w:r w:rsidR="001B6561" w:rsidRPr="00A06EF8">
                <w:rPr>
                  <w:rStyle w:val="Hyperlink"/>
                  <w:shd w:val="clear" w:color="auto" w:fill="FFFFFF"/>
                </w:rPr>
                <w:t>pdf</w:t>
              </w:r>
              <w:r w:rsidR="001B6561" w:rsidRPr="000B02E1">
                <w:rPr>
                  <w:rStyle w:val="Hyperlink"/>
                  <w:shd w:val="clear" w:color="auto" w:fill="FFFFFF"/>
                  <w:lang w:val="el-GR"/>
                </w:rPr>
                <w:t>, 3,27</w:t>
              </w:r>
              <w:r w:rsidR="001B6561" w:rsidRPr="00A06EF8">
                <w:rPr>
                  <w:rStyle w:val="Hyperlink"/>
                  <w:shd w:val="clear" w:color="auto" w:fill="FFFFFF"/>
                </w:rPr>
                <w:t>MB</w:t>
              </w:r>
              <w:r w:rsidR="001B6561" w:rsidRPr="000B02E1">
                <w:rPr>
                  <w:rStyle w:val="Hyperlink"/>
                  <w:shd w:val="clear" w:color="auto" w:fill="FFFFFF"/>
                  <w:lang w:val="el-GR"/>
                </w:rPr>
                <w:t>)</w:t>
              </w:r>
            </w:hyperlink>
          </w:p>
        </w:tc>
      </w:tr>
    </w:tbl>
    <w:p w:rsidR="001B6561" w:rsidRPr="000B02E1" w:rsidRDefault="001B6561" w:rsidP="00A330A8">
      <w:pPr>
        <w:spacing w:line="300" w:lineRule="atLeast"/>
        <w:rPr>
          <w:lang w:val="el-GR"/>
        </w:rPr>
      </w:pPr>
    </w:p>
    <w:p w:rsidR="001B6561" w:rsidRPr="000B02E1"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33"/>
        <w:gridCol w:w="4281"/>
      </w:tblGrid>
      <w:tr w:rsidR="001B6561" w:rsidRPr="00A06EF8" w:rsidTr="001A5EC6">
        <w:trPr>
          <w:tblHeader/>
        </w:trPr>
        <w:tc>
          <w:tcPr>
            <w:tcW w:w="792"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6</w:t>
            </w:r>
          </w:p>
        </w:tc>
        <w:tc>
          <w:tcPr>
            <w:tcW w:w="7730"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1A5EC6">
        <w:trPr>
          <w:tblHeader/>
        </w:trPr>
        <w:tc>
          <w:tcPr>
            <w:tcW w:w="8522" w:type="dxa"/>
            <w:gridSpan w:val="3"/>
          </w:tcPr>
          <w:p w:rsidR="001B6561" w:rsidRPr="00A8211F" w:rsidRDefault="001B6561" w:rsidP="00A330A8">
            <w:pPr>
              <w:pStyle w:val="NormalBold"/>
              <w:spacing w:line="300" w:lineRule="atLeast"/>
              <w:rPr>
                <w:szCs w:val="22"/>
              </w:rPr>
            </w:pPr>
            <w:r w:rsidRPr="00A8211F">
              <w:rPr>
                <w:szCs w:val="22"/>
              </w:rPr>
              <w:t>Οδηγίες για την πρόληψη και τον έλεγχο της ρύπανσης (96/61/ΕΚ)</w:t>
            </w:r>
          </w:p>
        </w:tc>
      </w:tr>
      <w:tr w:rsidR="001B6561" w:rsidRPr="00A06EF8" w:rsidTr="001A5EC6">
        <w:tc>
          <w:tcPr>
            <w:tcW w:w="8522"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1A5EC6">
        <w:tc>
          <w:tcPr>
            <w:tcW w:w="8522" w:type="dxa"/>
            <w:gridSpan w:val="3"/>
          </w:tcPr>
          <w:p w:rsidR="001B6561" w:rsidRPr="00A06EF8" w:rsidRDefault="001B6561" w:rsidP="00B243BC">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1B6561" w:rsidRPr="00F46CA2" w:rsidTr="001A5EC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1A5EC6">
        <w:tc>
          <w:tcPr>
            <w:tcW w:w="8522" w:type="dxa"/>
            <w:gridSpan w:val="3"/>
          </w:tcPr>
          <w:p w:rsidR="001B6561" w:rsidRPr="00B243BC" w:rsidRDefault="001B6561" w:rsidP="001A02F2">
            <w:pPr>
              <w:spacing w:line="300" w:lineRule="atLeast"/>
              <w:rPr>
                <w:lang w:val="el-GR"/>
              </w:rPr>
            </w:pPr>
            <w:r w:rsidRPr="001D05A0">
              <w:rPr>
                <w:lang w:val="el-GR"/>
              </w:rPr>
              <w:t>Οι πρόνοιες της Οδηγίας εφαρμόζονται στο σύνολο της επικράτειας</w:t>
            </w:r>
            <w:r w:rsidRPr="00B243BC">
              <w:rPr>
                <w:lang w:val="el-GR"/>
              </w:rPr>
              <w:t>.</w:t>
            </w:r>
          </w:p>
          <w:p w:rsidR="001B6561" w:rsidRPr="001A02F2" w:rsidRDefault="001B6561" w:rsidP="00B1122F">
            <w:pPr>
              <w:rPr>
                <w:lang w:val="el-GR"/>
              </w:rPr>
            </w:pPr>
            <w:r w:rsidRPr="00B1122F">
              <w:rPr>
                <w:lang w:val="el-GR"/>
              </w:rPr>
              <w:t xml:space="preserve">Στο ΥΔ Βόρειας Πελοποννήσου υπάρχουν 26 μονάδες (σύμφωνα με απογραφή του 2006) οι οποίες εμπίπτουν </w:t>
            </w:r>
            <w:r w:rsidRPr="001D05A0">
              <w:rPr>
                <w:lang w:val="el-GR"/>
              </w:rPr>
              <w:t>στο πλαίσιο της ως άνω νομοθεσίας</w:t>
            </w:r>
            <w:r w:rsidRPr="00B1122F">
              <w:rPr>
                <w:lang w:val="el-GR"/>
              </w:rPr>
              <w:t>.</w:t>
            </w:r>
            <w:r w:rsidRPr="002A1F46">
              <w:rPr>
                <w:lang w:val="el-GR"/>
              </w:rPr>
              <w:t xml:space="preserve"> </w:t>
            </w:r>
            <w:r w:rsidRPr="001A02F2">
              <w:rPr>
                <w:lang w:val="el-GR"/>
              </w:rPr>
              <w:t>Πρόκειται για:</w:t>
            </w:r>
          </w:p>
          <w:p w:rsidR="001B6561" w:rsidRPr="00A8211F" w:rsidRDefault="001B6561" w:rsidP="00884C9A">
            <w:pPr>
              <w:pStyle w:val="Bullet2pel"/>
              <w:rPr>
                <w:szCs w:val="22"/>
              </w:rPr>
            </w:pPr>
            <w:r w:rsidRPr="00A8211F">
              <w:rPr>
                <w:szCs w:val="22"/>
              </w:rPr>
              <w:t xml:space="preserve">1 </w:t>
            </w:r>
            <w:proofErr w:type="spellStart"/>
            <w:r w:rsidRPr="00A8211F">
              <w:rPr>
                <w:szCs w:val="22"/>
              </w:rPr>
              <w:t>κλωστο</w:t>
            </w:r>
            <w:proofErr w:type="spellEnd"/>
            <w:r w:rsidRPr="00A8211F">
              <w:rPr>
                <w:szCs w:val="22"/>
              </w:rPr>
              <w:t xml:space="preserve"> υφαντουργείο</w:t>
            </w:r>
          </w:p>
          <w:p w:rsidR="001B6561" w:rsidRPr="00A8211F" w:rsidRDefault="001B6561" w:rsidP="00884C9A">
            <w:pPr>
              <w:pStyle w:val="Bullet2pel"/>
              <w:rPr>
                <w:szCs w:val="22"/>
              </w:rPr>
            </w:pPr>
            <w:r w:rsidRPr="00A8211F">
              <w:rPr>
                <w:szCs w:val="22"/>
              </w:rPr>
              <w:t>3 μονάδες εκτροφής πουλερικών</w:t>
            </w:r>
          </w:p>
          <w:p w:rsidR="001B6561" w:rsidRPr="00A8211F" w:rsidRDefault="001B6561" w:rsidP="00884C9A">
            <w:pPr>
              <w:pStyle w:val="Bullet2pel"/>
              <w:rPr>
                <w:szCs w:val="22"/>
              </w:rPr>
            </w:pPr>
            <w:r w:rsidRPr="00A8211F">
              <w:rPr>
                <w:szCs w:val="22"/>
              </w:rPr>
              <w:t>1 Ζυθοποιία</w:t>
            </w:r>
          </w:p>
          <w:p w:rsidR="001B6561" w:rsidRPr="00A8211F" w:rsidRDefault="001B6561" w:rsidP="00884C9A">
            <w:pPr>
              <w:pStyle w:val="Bullet2pel"/>
              <w:rPr>
                <w:szCs w:val="22"/>
              </w:rPr>
            </w:pPr>
            <w:r w:rsidRPr="00A8211F">
              <w:rPr>
                <w:szCs w:val="22"/>
              </w:rPr>
              <w:t>1 μονάδα Κατασκευής μονωμένων συρμάτων και καλωδίων</w:t>
            </w:r>
          </w:p>
          <w:p w:rsidR="001B6561" w:rsidRPr="00A8211F" w:rsidRDefault="001B6561" w:rsidP="00884C9A">
            <w:pPr>
              <w:pStyle w:val="Bullet2pel"/>
              <w:rPr>
                <w:szCs w:val="22"/>
              </w:rPr>
            </w:pPr>
            <w:r w:rsidRPr="00A8211F">
              <w:rPr>
                <w:szCs w:val="22"/>
              </w:rPr>
              <w:t xml:space="preserve">1 μονάδα Κατασκευής τούβλων, πλακιδίων και λοιπών δομικών προϊόντων από μη οπτή γη </w:t>
            </w:r>
          </w:p>
          <w:p w:rsidR="001B6561" w:rsidRPr="00A8211F" w:rsidRDefault="001B6561" w:rsidP="00884C9A">
            <w:pPr>
              <w:pStyle w:val="Bullet2pel"/>
              <w:rPr>
                <w:szCs w:val="22"/>
              </w:rPr>
            </w:pPr>
            <w:r w:rsidRPr="00A8211F">
              <w:rPr>
                <w:szCs w:val="22"/>
              </w:rPr>
              <w:t xml:space="preserve">1 μονάδα Κατεργασίας και </w:t>
            </w:r>
            <w:proofErr w:type="spellStart"/>
            <w:r w:rsidRPr="00A8211F">
              <w:rPr>
                <w:szCs w:val="22"/>
              </w:rPr>
              <w:t>δέψη</w:t>
            </w:r>
            <w:proofErr w:type="spellEnd"/>
            <w:r w:rsidRPr="00A8211F">
              <w:rPr>
                <w:szCs w:val="22"/>
              </w:rPr>
              <w:t xml:space="preserve"> δέρματος</w:t>
            </w:r>
          </w:p>
          <w:p w:rsidR="001B6561" w:rsidRPr="00A8211F" w:rsidRDefault="001B6561" w:rsidP="00884C9A">
            <w:pPr>
              <w:pStyle w:val="Bullet2pel"/>
              <w:rPr>
                <w:szCs w:val="22"/>
              </w:rPr>
            </w:pPr>
            <w:r w:rsidRPr="00A8211F">
              <w:rPr>
                <w:szCs w:val="22"/>
              </w:rPr>
              <w:t>2 μονάδες Παραγωγής άλλων μη επεξεργασμένων ελαίων και λιπών</w:t>
            </w:r>
          </w:p>
          <w:p w:rsidR="001B6561" w:rsidRPr="00A8211F" w:rsidRDefault="001B6561" w:rsidP="00884C9A">
            <w:pPr>
              <w:pStyle w:val="Bullet2pel"/>
              <w:rPr>
                <w:szCs w:val="22"/>
              </w:rPr>
            </w:pPr>
            <w:r w:rsidRPr="00A8211F">
              <w:rPr>
                <w:szCs w:val="22"/>
              </w:rPr>
              <w:t>1 μονάδα Παραγωγής άλλων οργανικών χημικών ουσιών</w:t>
            </w:r>
          </w:p>
          <w:p w:rsidR="001B6561" w:rsidRPr="00A8211F" w:rsidRDefault="001B6561" w:rsidP="00884C9A">
            <w:pPr>
              <w:pStyle w:val="Bullet2pel"/>
              <w:rPr>
                <w:szCs w:val="22"/>
              </w:rPr>
            </w:pPr>
            <w:r w:rsidRPr="00A8211F">
              <w:rPr>
                <w:szCs w:val="22"/>
              </w:rPr>
              <w:t xml:space="preserve">1 μονάδα Παραγωγής ειδών από </w:t>
            </w:r>
            <w:proofErr w:type="spellStart"/>
            <w:r w:rsidRPr="00A8211F">
              <w:rPr>
                <w:szCs w:val="22"/>
              </w:rPr>
              <w:t>ινοτσιμέντο</w:t>
            </w:r>
            <w:proofErr w:type="spellEnd"/>
            <w:r w:rsidRPr="00A8211F">
              <w:rPr>
                <w:szCs w:val="22"/>
              </w:rPr>
              <w:t xml:space="preserve"> πλην </w:t>
            </w:r>
            <w:proofErr w:type="spellStart"/>
            <w:r w:rsidRPr="00A8211F">
              <w:rPr>
                <w:szCs w:val="22"/>
              </w:rPr>
              <w:t>αμιαντοτσιμέντου</w:t>
            </w:r>
            <w:proofErr w:type="spellEnd"/>
          </w:p>
          <w:p w:rsidR="001B6561" w:rsidRPr="00A8211F" w:rsidRDefault="001B6561" w:rsidP="00884C9A">
            <w:pPr>
              <w:pStyle w:val="Bullet2pel"/>
              <w:rPr>
                <w:szCs w:val="22"/>
              </w:rPr>
            </w:pPr>
            <w:r w:rsidRPr="00A8211F">
              <w:rPr>
                <w:szCs w:val="22"/>
              </w:rPr>
              <w:t xml:space="preserve">1 μονάδα Παραγωγής μη </w:t>
            </w:r>
            <w:proofErr w:type="spellStart"/>
            <w:r w:rsidRPr="00A8211F">
              <w:rPr>
                <w:szCs w:val="22"/>
              </w:rPr>
              <w:t>εσβεσμένου</w:t>
            </w:r>
            <w:proofErr w:type="spellEnd"/>
            <w:r w:rsidRPr="00A8211F">
              <w:rPr>
                <w:szCs w:val="22"/>
              </w:rPr>
              <w:t xml:space="preserve"> ασβέστη και </w:t>
            </w:r>
            <w:proofErr w:type="spellStart"/>
            <w:r w:rsidRPr="00A8211F">
              <w:rPr>
                <w:szCs w:val="22"/>
              </w:rPr>
              <w:t>υδράσβεστου</w:t>
            </w:r>
            <w:proofErr w:type="spellEnd"/>
          </w:p>
          <w:p w:rsidR="001B6561" w:rsidRPr="00A8211F" w:rsidRDefault="001B6561" w:rsidP="00884C9A">
            <w:pPr>
              <w:pStyle w:val="Bullet2pel"/>
              <w:rPr>
                <w:szCs w:val="22"/>
              </w:rPr>
            </w:pPr>
            <w:r w:rsidRPr="00A8211F">
              <w:rPr>
                <w:szCs w:val="22"/>
              </w:rPr>
              <w:t>2 μονάδες Παραγωγής πλαστικών σε πρωτογενείς μορφές</w:t>
            </w:r>
          </w:p>
          <w:p w:rsidR="001B6561" w:rsidRPr="00A8211F" w:rsidRDefault="001B6561" w:rsidP="00884C9A">
            <w:pPr>
              <w:pStyle w:val="Bullet2pel"/>
              <w:rPr>
                <w:szCs w:val="22"/>
              </w:rPr>
            </w:pPr>
            <w:r w:rsidRPr="00A8211F">
              <w:rPr>
                <w:szCs w:val="22"/>
              </w:rPr>
              <w:t xml:space="preserve">1 μονάδα </w:t>
            </w:r>
            <w:proofErr w:type="spellStart"/>
            <w:r w:rsidRPr="00A8211F">
              <w:rPr>
                <w:szCs w:val="22"/>
              </w:rPr>
              <w:t>Παραγωγήςπροϊόντων</w:t>
            </w:r>
            <w:proofErr w:type="spellEnd"/>
            <w:r w:rsidRPr="00A8211F">
              <w:rPr>
                <w:szCs w:val="22"/>
              </w:rPr>
              <w:t xml:space="preserve"> διύλισης πετρελαίου</w:t>
            </w:r>
          </w:p>
          <w:p w:rsidR="001B6561" w:rsidRPr="00A8211F" w:rsidRDefault="001B6561" w:rsidP="00884C9A">
            <w:pPr>
              <w:pStyle w:val="Bullet2pel"/>
              <w:rPr>
                <w:szCs w:val="22"/>
              </w:rPr>
            </w:pPr>
            <w:r w:rsidRPr="00A8211F">
              <w:rPr>
                <w:szCs w:val="22"/>
              </w:rPr>
              <w:lastRenderedPageBreak/>
              <w:t>1 μονάδα Παραγωγής τσιμέντου</w:t>
            </w:r>
          </w:p>
          <w:p w:rsidR="001B6561" w:rsidRPr="00A8211F" w:rsidRDefault="001B6561" w:rsidP="00884C9A">
            <w:pPr>
              <w:pStyle w:val="Bullet2pel"/>
              <w:rPr>
                <w:szCs w:val="22"/>
              </w:rPr>
            </w:pPr>
            <w:r w:rsidRPr="00A8211F">
              <w:rPr>
                <w:szCs w:val="22"/>
              </w:rPr>
              <w:t>3 μονάδες Παραγωγής χαρτιού και χαρτονιού</w:t>
            </w:r>
          </w:p>
          <w:p w:rsidR="001B6561" w:rsidRPr="00A8211F" w:rsidRDefault="001B6561" w:rsidP="00884C9A">
            <w:pPr>
              <w:pStyle w:val="Bullet2pel"/>
              <w:rPr>
                <w:szCs w:val="22"/>
              </w:rPr>
            </w:pPr>
            <w:r w:rsidRPr="00A8211F">
              <w:rPr>
                <w:szCs w:val="22"/>
              </w:rPr>
              <w:t>1 μονάδα Παραγωγής χαρτοπολτού</w:t>
            </w:r>
          </w:p>
          <w:p w:rsidR="001B6561" w:rsidRPr="00A8211F" w:rsidRDefault="001B6561" w:rsidP="00884C9A">
            <w:pPr>
              <w:pStyle w:val="Bullet2pel"/>
              <w:rPr>
                <w:szCs w:val="22"/>
              </w:rPr>
            </w:pPr>
            <w:r w:rsidRPr="00A8211F">
              <w:rPr>
                <w:szCs w:val="22"/>
              </w:rPr>
              <w:t>1 μονάδα Παραγωγής χυμών από φρούτα και λαχανικά</w:t>
            </w:r>
          </w:p>
          <w:p w:rsidR="001B6561" w:rsidRPr="00A8211F" w:rsidRDefault="001B6561" w:rsidP="00884C9A">
            <w:pPr>
              <w:pStyle w:val="Bullet2pel"/>
              <w:rPr>
                <w:szCs w:val="22"/>
              </w:rPr>
            </w:pPr>
            <w:r w:rsidRPr="00A8211F">
              <w:rPr>
                <w:szCs w:val="22"/>
              </w:rPr>
              <w:t>2 μονάδες Παρασκευής ζαχαρωδών προϊόντων από φρούτα και λαχανικά</w:t>
            </w:r>
          </w:p>
          <w:p w:rsidR="001B6561" w:rsidRPr="00A8211F" w:rsidRDefault="001B6561" w:rsidP="00884C9A">
            <w:pPr>
              <w:pStyle w:val="Bullet2pel"/>
              <w:rPr>
                <w:szCs w:val="22"/>
              </w:rPr>
            </w:pPr>
            <w:r w:rsidRPr="00A8211F">
              <w:rPr>
                <w:szCs w:val="22"/>
              </w:rPr>
              <w:t>2 μονάδες Συλλογής και επεξεργασία άλλων αποβλήτων (ΧΥΤΑ Πατρών και Κιάτου)</w:t>
            </w:r>
          </w:p>
        </w:tc>
      </w:tr>
      <w:tr w:rsidR="001B6561" w:rsidRPr="00427FE6" w:rsidTr="001A5EC6">
        <w:tc>
          <w:tcPr>
            <w:tcW w:w="4134" w:type="dxa"/>
            <w:gridSpan w:val="2"/>
            <w:shd w:val="clear" w:color="auto" w:fill="F2F2F2"/>
          </w:tcPr>
          <w:p w:rsidR="001B6561" w:rsidRPr="00A06EF8" w:rsidRDefault="001B6561" w:rsidP="001A5EC6">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388" w:type="dxa"/>
          </w:tcPr>
          <w:p w:rsidR="001B6561" w:rsidRDefault="001B6561" w:rsidP="001A5EC6">
            <w:r>
              <w:rPr>
                <w:lang w:val="el-GR"/>
              </w:rPr>
              <w:t>ΥΠΕΚΑ</w:t>
            </w:r>
            <w:r>
              <w:t>,</w:t>
            </w:r>
            <w:r>
              <w:rPr>
                <w:lang w:val="el-GR"/>
              </w:rPr>
              <w:t xml:space="preserve">  Αποκεντρωμένη Διοίκηση, Περιφέρεια  </w:t>
            </w:r>
          </w:p>
        </w:tc>
      </w:tr>
      <w:tr w:rsidR="001B6561" w:rsidRPr="00427FE6" w:rsidTr="001A5EC6">
        <w:tc>
          <w:tcPr>
            <w:tcW w:w="4134" w:type="dxa"/>
            <w:gridSpan w:val="2"/>
            <w:shd w:val="clear" w:color="auto" w:fill="F2F2F2"/>
          </w:tcPr>
          <w:p w:rsidR="001B6561" w:rsidRPr="00A06EF8" w:rsidRDefault="001B6561" w:rsidP="001A5EC6">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388" w:type="dxa"/>
          </w:tcPr>
          <w:p w:rsidR="001B6561" w:rsidRDefault="001B6561" w:rsidP="001A5EC6"/>
        </w:tc>
      </w:tr>
      <w:tr w:rsidR="001B6561" w:rsidRPr="00427FE6" w:rsidTr="001A5EC6">
        <w:trPr>
          <w:trHeight w:val="544"/>
        </w:trPr>
        <w:tc>
          <w:tcPr>
            <w:tcW w:w="4134" w:type="dxa"/>
            <w:gridSpan w:val="2"/>
            <w:shd w:val="clear" w:color="auto" w:fill="F2F2F2"/>
          </w:tcPr>
          <w:p w:rsidR="001B6561" w:rsidRPr="00A06EF8" w:rsidRDefault="001B6561" w:rsidP="001A5EC6">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388" w:type="dxa"/>
          </w:tcPr>
          <w:p w:rsidR="001B6561" w:rsidRDefault="001B6561" w:rsidP="001A5EC6"/>
        </w:tc>
      </w:tr>
      <w:tr w:rsidR="001B6561" w:rsidRPr="00F46CA2" w:rsidTr="001A5EC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F46CA2" w:rsidTr="001A5EC6">
        <w:tc>
          <w:tcPr>
            <w:tcW w:w="8522" w:type="dxa"/>
            <w:gridSpan w:val="3"/>
          </w:tcPr>
          <w:p w:rsidR="001B6561" w:rsidRPr="00A06EF8" w:rsidRDefault="001B6561" w:rsidP="00A330A8">
            <w:pPr>
              <w:spacing w:line="300" w:lineRule="atLeast"/>
              <w:rPr>
                <w:color w:val="000000"/>
                <w:highlight w:val="yellow"/>
                <w:shd w:val="clear" w:color="auto" w:fill="FFFFFF"/>
                <w:lang w:val="el-GR"/>
              </w:rPr>
            </w:pPr>
            <w:r>
              <w:rPr>
                <w:color w:val="000000"/>
                <w:highlight w:val="yellow"/>
                <w:shd w:val="clear" w:color="auto" w:fill="FFFFFF"/>
                <w:lang w:val="el-GR"/>
              </w:rPr>
              <w:t xml:space="preserve"> </w:t>
            </w:r>
          </w:p>
        </w:tc>
      </w:tr>
    </w:tbl>
    <w:p w:rsidR="001B6561" w:rsidRPr="00A06EF8" w:rsidRDefault="001B6561" w:rsidP="00A330A8">
      <w:pPr>
        <w:spacing w:line="300" w:lineRule="atLeast"/>
        <w:rPr>
          <w:lang w:val="el-GR"/>
        </w:rPr>
      </w:pPr>
    </w:p>
    <w:p w:rsidR="001B6561" w:rsidRPr="00A06EF8"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1B6561" w:rsidRPr="00A06EF8" w:rsidTr="00922E54">
        <w:trPr>
          <w:tblHeader/>
        </w:trPr>
        <w:tc>
          <w:tcPr>
            <w:tcW w:w="817"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7</w:t>
            </w:r>
          </w:p>
        </w:tc>
        <w:tc>
          <w:tcPr>
            <w:tcW w:w="7489"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922E54">
        <w:trPr>
          <w:tblHeader/>
        </w:trPr>
        <w:tc>
          <w:tcPr>
            <w:tcW w:w="8306" w:type="dxa"/>
            <w:gridSpan w:val="3"/>
          </w:tcPr>
          <w:p w:rsidR="001B6561" w:rsidRPr="00A8211F" w:rsidRDefault="001B6561" w:rsidP="00A330A8">
            <w:pPr>
              <w:pStyle w:val="NormalBold"/>
              <w:spacing w:line="300" w:lineRule="atLeast"/>
              <w:rPr>
                <w:szCs w:val="22"/>
              </w:rPr>
            </w:pPr>
            <w:r w:rsidRPr="00A8211F">
              <w:rPr>
                <w:szCs w:val="22"/>
              </w:rPr>
              <w:t xml:space="preserve">Οδηγίες για την προστασία από τη </w:t>
            </w:r>
            <w:proofErr w:type="spellStart"/>
            <w:r w:rsidRPr="00A8211F">
              <w:rPr>
                <w:szCs w:val="22"/>
              </w:rPr>
              <w:t>νιτρορρύπανση</w:t>
            </w:r>
            <w:proofErr w:type="spellEnd"/>
            <w:r w:rsidRPr="00A8211F">
              <w:rPr>
                <w:szCs w:val="22"/>
              </w:rPr>
              <w:t xml:space="preserve"> (91/676/ΕΟΚ)</w:t>
            </w:r>
          </w:p>
        </w:tc>
      </w:tr>
      <w:tr w:rsidR="001B6561" w:rsidRPr="00A06EF8" w:rsidTr="00922E54">
        <w:tc>
          <w:tcPr>
            <w:tcW w:w="8306"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922E54">
        <w:tc>
          <w:tcPr>
            <w:tcW w:w="8306" w:type="dxa"/>
            <w:gridSpan w:val="3"/>
          </w:tcPr>
          <w:p w:rsidR="001B6561" w:rsidRPr="00B1122F" w:rsidRDefault="001B6561" w:rsidP="00B243BC">
            <w:pPr>
              <w:spacing w:line="300" w:lineRule="atLeast"/>
              <w:jc w:val="both"/>
              <w:rPr>
                <w:rFonts w:cs="Arial"/>
                <w:color w:val="000000"/>
                <w:lang w:val="el-GR"/>
              </w:rPr>
            </w:pPr>
            <w:r w:rsidRPr="00F00C98">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w:t>
            </w:r>
          </w:p>
        </w:tc>
      </w:tr>
      <w:tr w:rsidR="001B6561" w:rsidRPr="00F46CA2" w:rsidTr="00922E54">
        <w:tc>
          <w:tcPr>
            <w:tcW w:w="8306"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922E54">
        <w:tc>
          <w:tcPr>
            <w:tcW w:w="8306" w:type="dxa"/>
            <w:gridSpan w:val="3"/>
          </w:tcPr>
          <w:p w:rsidR="001B6561" w:rsidRPr="00B1122F" w:rsidRDefault="001B6561" w:rsidP="00B1122F">
            <w:pPr>
              <w:rPr>
                <w:lang w:val="el-GR"/>
              </w:rPr>
            </w:pPr>
            <w:r w:rsidRPr="00B1122F">
              <w:rPr>
                <w:lang w:val="el-GR"/>
              </w:rPr>
              <w:t xml:space="preserve">Η περιοχή του Πηνειού έχει χαρακτηριστεί ως ευπρόσβλητη σε </w:t>
            </w:r>
            <w:proofErr w:type="spellStart"/>
            <w:r w:rsidRPr="00B1122F">
              <w:rPr>
                <w:lang w:val="el-GR"/>
              </w:rPr>
              <w:t>νιτρορρύπανση</w:t>
            </w:r>
            <w:proofErr w:type="spellEnd"/>
            <w:r w:rsidRPr="00B1122F">
              <w:rPr>
                <w:lang w:val="el-GR"/>
              </w:rPr>
              <w:t xml:space="preserve"> γεωργικής προέλευσης ζώνη, σύμφωνα με την ΚΥΑ 19652/1906/1999 (ΦΕΚ Β’ 1575/05-08-1999).</w:t>
            </w:r>
          </w:p>
          <w:p w:rsidR="001B6561" w:rsidRPr="00B1122F" w:rsidRDefault="001B6561" w:rsidP="00B243BC">
            <w:pPr>
              <w:jc w:val="both"/>
              <w:rPr>
                <w:lang w:val="el-GR"/>
              </w:rPr>
            </w:pPr>
            <w:r w:rsidRPr="00B1122F">
              <w:rPr>
                <w:lang w:val="el-GR"/>
              </w:rPr>
              <w:t xml:space="preserve">Για τη περιοχή αυτή έχει θεσμοθετηθεί Πρόγραμμα Δράσης σύμφωνα με την ΚΥΑ οικ. 20418/2521 (ΦΕΚ 1197Β 14-9-2001) στο οποίο αναφέρονται οι γενικές κατευθύνσεις του προγράμματος δράσης, η παρακολούθησή του και οι υποχρεώσεις των παραγωγών λαμβάνοντας μέτρα περιορισμού της </w:t>
            </w:r>
            <w:proofErr w:type="spellStart"/>
            <w:r w:rsidRPr="00B1122F">
              <w:rPr>
                <w:lang w:val="el-GR"/>
              </w:rPr>
              <w:t>νιτρορρύπανσης</w:t>
            </w:r>
            <w:proofErr w:type="spellEnd"/>
            <w:r w:rsidRPr="00B1122F">
              <w:rPr>
                <w:lang w:val="el-GR"/>
              </w:rPr>
              <w:t>.</w:t>
            </w:r>
          </w:p>
          <w:p w:rsidR="001B6561" w:rsidRPr="00A8211F" w:rsidRDefault="001B6561" w:rsidP="00884C9A">
            <w:pPr>
              <w:pStyle w:val="Bullet2pel"/>
              <w:rPr>
                <w:szCs w:val="22"/>
              </w:rPr>
            </w:pPr>
            <w:r w:rsidRPr="00A8211F">
              <w:rPr>
                <w:szCs w:val="22"/>
              </w:rPr>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1B6561" w:rsidRPr="00A06EF8" w:rsidTr="00922E54">
        <w:tc>
          <w:tcPr>
            <w:tcW w:w="4026" w:type="dxa"/>
            <w:gridSpan w:val="2"/>
            <w:shd w:val="clear" w:color="auto" w:fill="F2F2F2"/>
          </w:tcPr>
          <w:p w:rsidR="001B6561" w:rsidRPr="00A06EF8" w:rsidRDefault="001B6561"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1B6561" w:rsidRPr="00A06EF8" w:rsidRDefault="001B6561" w:rsidP="00A330A8">
            <w:pPr>
              <w:spacing w:line="300" w:lineRule="atLeast"/>
              <w:rPr>
                <w:highlight w:val="yellow"/>
                <w:lang w:val="el-GR"/>
              </w:rPr>
            </w:pPr>
            <w:r w:rsidRPr="00A06EF8">
              <w:rPr>
                <w:lang w:val="el-GR"/>
              </w:rPr>
              <w:t xml:space="preserve">ΥΠΕΚΑ – ΥΠΑΑΤ </w:t>
            </w:r>
          </w:p>
        </w:tc>
      </w:tr>
      <w:tr w:rsidR="001B6561" w:rsidRPr="00A06EF8" w:rsidTr="00922E54">
        <w:tc>
          <w:tcPr>
            <w:tcW w:w="4026" w:type="dxa"/>
            <w:gridSpan w:val="2"/>
            <w:shd w:val="clear" w:color="auto" w:fill="F2F2F2"/>
          </w:tcPr>
          <w:p w:rsidR="001B6561" w:rsidRPr="00A06EF8" w:rsidRDefault="001B6561" w:rsidP="00A330A8">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280" w:type="dxa"/>
          </w:tcPr>
          <w:p w:rsidR="001B6561" w:rsidRPr="00A06EF8" w:rsidRDefault="001B6561" w:rsidP="00A330A8">
            <w:pPr>
              <w:spacing w:line="300" w:lineRule="atLeast"/>
              <w:rPr>
                <w:highlight w:val="yellow"/>
                <w:lang w:val="el-GR"/>
              </w:rPr>
            </w:pPr>
          </w:p>
        </w:tc>
      </w:tr>
      <w:tr w:rsidR="001B6561" w:rsidRPr="00A06EF8" w:rsidTr="00922E54">
        <w:trPr>
          <w:trHeight w:val="544"/>
        </w:trPr>
        <w:tc>
          <w:tcPr>
            <w:tcW w:w="4026" w:type="dxa"/>
            <w:gridSpan w:val="2"/>
            <w:shd w:val="clear" w:color="auto" w:fill="F2F2F2"/>
          </w:tcPr>
          <w:p w:rsidR="001B6561" w:rsidRPr="00A06EF8" w:rsidRDefault="001B6561" w:rsidP="00A330A8">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280" w:type="dxa"/>
          </w:tcPr>
          <w:p w:rsidR="001B6561" w:rsidRPr="00A06EF8" w:rsidRDefault="001B6561" w:rsidP="00A330A8">
            <w:pPr>
              <w:spacing w:line="300" w:lineRule="atLeast"/>
              <w:rPr>
                <w:highlight w:val="yellow"/>
                <w:lang w:val="el-GR"/>
              </w:rPr>
            </w:pPr>
          </w:p>
        </w:tc>
      </w:tr>
      <w:tr w:rsidR="001B6561" w:rsidRPr="00F46CA2" w:rsidTr="00922E54">
        <w:tc>
          <w:tcPr>
            <w:tcW w:w="8306" w:type="dxa"/>
            <w:gridSpan w:val="3"/>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F46CA2" w:rsidTr="00922E54">
        <w:tc>
          <w:tcPr>
            <w:tcW w:w="8306" w:type="dxa"/>
            <w:gridSpan w:val="3"/>
          </w:tcPr>
          <w:p w:rsidR="001B6561" w:rsidRPr="00A06EF8" w:rsidRDefault="0073126B" w:rsidP="00A330A8">
            <w:pPr>
              <w:spacing w:line="300" w:lineRule="atLeast"/>
              <w:rPr>
                <w:highlight w:val="yellow"/>
                <w:lang w:val="el-GR"/>
              </w:rPr>
            </w:pPr>
            <w:hyperlink r:id="rId23" w:history="1">
              <w:r w:rsidR="001B6561" w:rsidRPr="00A06EF8">
                <w:rPr>
                  <w:rStyle w:val="Hyperlink"/>
                  <w:lang w:val="el-GR"/>
                </w:rPr>
                <w:t>Ιστοσελίδα του ΥΠΕΚΑ με περισσότερες σχετικές  πληροφορίες</w:t>
              </w:r>
            </w:hyperlink>
          </w:p>
        </w:tc>
      </w:tr>
    </w:tbl>
    <w:p w:rsidR="001B6561" w:rsidRPr="00A06EF8" w:rsidRDefault="001B6561" w:rsidP="00A330A8">
      <w:pPr>
        <w:tabs>
          <w:tab w:val="left" w:pos="925"/>
        </w:tabs>
        <w:spacing w:line="300" w:lineRule="atLeast"/>
        <w:ind w:left="108"/>
        <w:rPr>
          <w:lang w:val="el-GR"/>
        </w:rPr>
      </w:pPr>
      <w:r w:rsidRPr="00A06EF8">
        <w:rPr>
          <w:lang w:val="el-GR"/>
        </w:rPr>
        <w:tab/>
      </w:r>
    </w:p>
    <w:p w:rsidR="001B6561" w:rsidRPr="00A06EF8" w:rsidRDefault="001B6561"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1B6561" w:rsidRPr="00A06EF8" w:rsidTr="00922E54">
        <w:trPr>
          <w:tblHeader/>
        </w:trPr>
        <w:tc>
          <w:tcPr>
            <w:tcW w:w="817"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8</w:t>
            </w:r>
          </w:p>
        </w:tc>
        <w:tc>
          <w:tcPr>
            <w:tcW w:w="7489"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922E54">
        <w:trPr>
          <w:tblHeader/>
        </w:trPr>
        <w:tc>
          <w:tcPr>
            <w:tcW w:w="8306" w:type="dxa"/>
            <w:gridSpan w:val="3"/>
          </w:tcPr>
          <w:p w:rsidR="001B6561" w:rsidRPr="00A8211F" w:rsidRDefault="001B6561" w:rsidP="00A330A8">
            <w:pPr>
              <w:pStyle w:val="NormalBold"/>
              <w:spacing w:line="300" w:lineRule="atLeast"/>
              <w:rPr>
                <w:szCs w:val="22"/>
              </w:rPr>
            </w:pPr>
            <w:r w:rsidRPr="00A8211F">
              <w:rPr>
                <w:szCs w:val="22"/>
              </w:rPr>
              <w:t>Οδηγίες για τα προϊόντα φυτοπροστασίας (91/414/ΕΟΚ)</w:t>
            </w:r>
          </w:p>
        </w:tc>
      </w:tr>
      <w:tr w:rsidR="001B6561" w:rsidRPr="00A06EF8" w:rsidTr="00922E54">
        <w:tc>
          <w:tcPr>
            <w:tcW w:w="8306"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922E54">
        <w:tc>
          <w:tcPr>
            <w:tcW w:w="8306" w:type="dxa"/>
            <w:gridSpan w:val="3"/>
          </w:tcPr>
          <w:p w:rsidR="001B6561" w:rsidRPr="00A06EF8" w:rsidRDefault="001B6561" w:rsidP="00B243BC">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1B6561" w:rsidRPr="00F46CA2" w:rsidTr="00922E54">
        <w:tc>
          <w:tcPr>
            <w:tcW w:w="8306"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922E54">
        <w:tc>
          <w:tcPr>
            <w:tcW w:w="8306" w:type="dxa"/>
            <w:gridSpan w:val="3"/>
          </w:tcPr>
          <w:p w:rsidR="001B6561" w:rsidRPr="00A06EF8" w:rsidRDefault="001B6561"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1B6561" w:rsidRPr="00A06EF8" w:rsidTr="00922E54">
        <w:tc>
          <w:tcPr>
            <w:tcW w:w="4026" w:type="dxa"/>
            <w:gridSpan w:val="2"/>
            <w:shd w:val="clear" w:color="auto" w:fill="F2F2F2"/>
          </w:tcPr>
          <w:p w:rsidR="001B6561" w:rsidRPr="00A06EF8" w:rsidRDefault="001B6561"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1B6561" w:rsidRPr="00A06EF8" w:rsidRDefault="001B6561" w:rsidP="00A330A8">
            <w:pPr>
              <w:spacing w:line="300" w:lineRule="atLeast"/>
              <w:rPr>
                <w:highlight w:val="yellow"/>
                <w:lang w:val="el-GR"/>
              </w:rPr>
            </w:pPr>
            <w:r w:rsidRPr="00A06EF8">
              <w:rPr>
                <w:lang w:val="el-GR"/>
              </w:rPr>
              <w:t xml:space="preserve">ΥΠΑΑΤ </w:t>
            </w:r>
          </w:p>
        </w:tc>
      </w:tr>
      <w:tr w:rsidR="001B6561" w:rsidRPr="00A06EF8" w:rsidTr="00922E54">
        <w:tc>
          <w:tcPr>
            <w:tcW w:w="4026" w:type="dxa"/>
            <w:gridSpan w:val="2"/>
            <w:shd w:val="clear" w:color="auto" w:fill="F2F2F2"/>
          </w:tcPr>
          <w:p w:rsidR="001B6561" w:rsidRPr="00A06EF8" w:rsidRDefault="001B6561" w:rsidP="00A330A8">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280" w:type="dxa"/>
          </w:tcPr>
          <w:p w:rsidR="001B6561" w:rsidRPr="00A06EF8" w:rsidRDefault="001B6561" w:rsidP="00A330A8">
            <w:pPr>
              <w:spacing w:line="300" w:lineRule="atLeast"/>
              <w:rPr>
                <w:highlight w:val="yellow"/>
                <w:lang w:val="el-GR"/>
              </w:rPr>
            </w:pPr>
          </w:p>
        </w:tc>
      </w:tr>
      <w:tr w:rsidR="001B6561" w:rsidRPr="00A06EF8" w:rsidTr="00922E54">
        <w:trPr>
          <w:trHeight w:val="544"/>
        </w:trPr>
        <w:tc>
          <w:tcPr>
            <w:tcW w:w="4026" w:type="dxa"/>
            <w:gridSpan w:val="2"/>
            <w:shd w:val="clear" w:color="auto" w:fill="F2F2F2"/>
          </w:tcPr>
          <w:p w:rsidR="001B6561" w:rsidRPr="00A06EF8" w:rsidRDefault="001B6561" w:rsidP="00A330A8">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280" w:type="dxa"/>
          </w:tcPr>
          <w:p w:rsidR="001B6561" w:rsidRPr="00A06EF8" w:rsidRDefault="001B6561" w:rsidP="00A330A8">
            <w:pPr>
              <w:spacing w:line="300" w:lineRule="atLeast"/>
              <w:rPr>
                <w:highlight w:val="yellow"/>
                <w:lang w:val="el-GR"/>
              </w:rPr>
            </w:pPr>
            <w:r w:rsidRPr="00A06EF8">
              <w:rPr>
                <w:lang w:val="el-GR"/>
              </w:rPr>
              <w:t xml:space="preserve">ΕΠ Αγροτικής Ανάπτυξης  </w:t>
            </w:r>
          </w:p>
        </w:tc>
      </w:tr>
      <w:tr w:rsidR="001B6561" w:rsidRPr="00F46CA2" w:rsidTr="00922E54">
        <w:tc>
          <w:tcPr>
            <w:tcW w:w="8306" w:type="dxa"/>
            <w:gridSpan w:val="3"/>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F46CA2" w:rsidTr="00922E54">
        <w:tc>
          <w:tcPr>
            <w:tcW w:w="8306" w:type="dxa"/>
            <w:gridSpan w:val="3"/>
          </w:tcPr>
          <w:p w:rsidR="001B6561" w:rsidRPr="009C77E1" w:rsidRDefault="0073126B" w:rsidP="009C77E1">
            <w:pPr>
              <w:spacing w:line="300" w:lineRule="atLeast"/>
              <w:rPr>
                <w:highlight w:val="green"/>
                <w:lang w:val="el-GR"/>
              </w:rPr>
            </w:pPr>
            <w:hyperlink r:id="rId24" w:history="1">
              <w:proofErr w:type="spellStart"/>
              <w:r w:rsidR="001B6561" w:rsidRPr="009C77E1">
                <w:rPr>
                  <w:rStyle w:val="Hyperlink"/>
                  <w:lang w:val="el-GR"/>
                </w:rPr>
                <w:t>Ιστότοπος</w:t>
              </w:r>
              <w:proofErr w:type="spellEnd"/>
              <w:r w:rsidR="001B6561" w:rsidRPr="009C77E1">
                <w:rPr>
                  <w:rStyle w:val="Hyperlink"/>
                  <w:lang w:val="el-GR"/>
                </w:rPr>
                <w:t xml:space="preserve"> ΥΠΑΑΤ για τον κατάλογο </w:t>
              </w:r>
              <w:proofErr w:type="spellStart"/>
              <w:r w:rsidR="001B6561" w:rsidRPr="009C77E1">
                <w:rPr>
                  <w:rStyle w:val="Hyperlink"/>
                  <w:lang w:val="el-GR"/>
                </w:rPr>
                <w:t>φυτοπροστατευτικών</w:t>
              </w:r>
              <w:proofErr w:type="spellEnd"/>
              <w:r w:rsidR="001B6561" w:rsidRPr="009C77E1">
                <w:rPr>
                  <w:rStyle w:val="Hyperlink"/>
                  <w:lang w:val="el-GR"/>
                </w:rPr>
                <w:t xml:space="preserve"> προϊόντων κατά καλλιέργεια</w:t>
              </w:r>
            </w:hyperlink>
          </w:p>
        </w:tc>
      </w:tr>
    </w:tbl>
    <w:p w:rsidR="001B6561" w:rsidRPr="009C77E1"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56"/>
        <w:gridCol w:w="4233"/>
      </w:tblGrid>
      <w:tr w:rsidR="001B6561" w:rsidRPr="00A06EF8" w:rsidTr="005122A0">
        <w:trPr>
          <w:tblHeader/>
        </w:trPr>
        <w:tc>
          <w:tcPr>
            <w:tcW w:w="817"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9</w:t>
            </w:r>
          </w:p>
        </w:tc>
        <w:tc>
          <w:tcPr>
            <w:tcW w:w="8469"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5122A0">
        <w:trPr>
          <w:tblHeader/>
        </w:trPr>
        <w:tc>
          <w:tcPr>
            <w:tcW w:w="9286" w:type="dxa"/>
            <w:gridSpan w:val="3"/>
          </w:tcPr>
          <w:p w:rsidR="001B6561" w:rsidRPr="00A8211F" w:rsidRDefault="001B6561" w:rsidP="00A330A8">
            <w:pPr>
              <w:pStyle w:val="NormalBold"/>
              <w:spacing w:line="300" w:lineRule="atLeast"/>
              <w:rPr>
                <w:szCs w:val="22"/>
              </w:rPr>
            </w:pPr>
            <w:r w:rsidRPr="00A8211F">
              <w:rPr>
                <w:szCs w:val="22"/>
              </w:rPr>
              <w:t>Οδηγίες για τα μεγάλα ατυχήματα (</w:t>
            </w:r>
            <w:proofErr w:type="spellStart"/>
            <w:r w:rsidRPr="00A8211F">
              <w:rPr>
                <w:szCs w:val="22"/>
              </w:rPr>
              <w:t>Seveso</w:t>
            </w:r>
            <w:proofErr w:type="spellEnd"/>
            <w:r w:rsidRPr="00A8211F">
              <w:rPr>
                <w:szCs w:val="22"/>
              </w:rPr>
              <w:t>, 96/82/ΕΟΚ)</w:t>
            </w:r>
          </w:p>
        </w:tc>
      </w:tr>
      <w:tr w:rsidR="001B6561" w:rsidRPr="00A06EF8" w:rsidTr="005122A0">
        <w:tc>
          <w:tcPr>
            <w:tcW w:w="9286"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5122A0">
        <w:tc>
          <w:tcPr>
            <w:tcW w:w="9286" w:type="dxa"/>
            <w:gridSpan w:val="3"/>
          </w:tcPr>
          <w:p w:rsidR="001B6561" w:rsidRPr="00A06EF8" w:rsidRDefault="001B6561" w:rsidP="00B243BC">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cs="Arial"/>
                <w:color w:val="000000"/>
              </w:rPr>
              <w:t>Seveso</w:t>
            </w:r>
            <w:proofErr w:type="spellEnd"/>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1B6561" w:rsidRPr="00F46CA2" w:rsidTr="005122A0">
        <w:tc>
          <w:tcPr>
            <w:tcW w:w="9286"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5122A0">
        <w:tc>
          <w:tcPr>
            <w:tcW w:w="9286" w:type="dxa"/>
            <w:gridSpan w:val="3"/>
          </w:tcPr>
          <w:p w:rsidR="001B6561" w:rsidRPr="00F35994" w:rsidRDefault="001B6561" w:rsidP="00B243BC">
            <w:pPr>
              <w:spacing w:line="300" w:lineRule="atLeast"/>
              <w:jc w:val="both"/>
              <w:rPr>
                <w:lang w:val="el-GR"/>
              </w:rPr>
            </w:pPr>
            <w:r w:rsidRPr="0070013A">
              <w:rPr>
                <w:lang w:val="el-GR"/>
              </w:rPr>
              <w:t xml:space="preserve">Οι </w:t>
            </w:r>
            <w:r w:rsidRPr="00B243BC">
              <w:rPr>
                <w:lang w:val="el-GR"/>
              </w:rPr>
              <w:t xml:space="preserve">πρόνοιες της Οδηγίας εφαρμόζονται στο σύνολο της επικράτειας. Στο ΥΔ Βόρειας Πελοποννήσου </w:t>
            </w:r>
            <w:r w:rsidRPr="00C7193C">
              <w:rPr>
                <w:lang w:val="el-GR"/>
              </w:rPr>
              <w:t>υπάρχουν εγκαταστάσεις που εμπίπτουν στο πλαίσιο της οδηγίας. Στο ΥΔ Βόρειας Πελοποννήσου υπάρχουν εγκαταστάσεις που εμπίπτουν  στις  προβλέψεις των Οδηγιών αυτών.. Σύμφωνα</w:t>
            </w:r>
            <w:r w:rsidRPr="00A06EF8">
              <w:rPr>
                <w:lang w:val="el-GR"/>
              </w:rPr>
              <w:t xml:space="preserve"> με δεδομένα του 2010 στο εν λόγω υδατικό διαμέρισμα υφίστανται </w:t>
            </w:r>
            <w:r w:rsidRPr="00F35994">
              <w:rPr>
                <w:lang w:val="el-GR"/>
              </w:rPr>
              <w:t xml:space="preserve">οχτώ (8) </w:t>
            </w:r>
            <w:r w:rsidRPr="00A06EF8">
              <w:rPr>
                <w:lang w:val="el-GR"/>
              </w:rPr>
              <w:t xml:space="preserve">μονάδες που δύναται να προκαλέσουν μεγάλο ατύχημα. </w:t>
            </w:r>
            <w:r w:rsidR="00DC7902">
              <w:rPr>
                <w:lang w:val="el-GR"/>
              </w:rPr>
              <w:t>Τέσσερις</w:t>
            </w:r>
            <w:r w:rsidRPr="00A06EF8">
              <w:rPr>
                <w:lang w:val="el-GR"/>
              </w:rPr>
              <w:t xml:space="preserve"> από αυτές είναι πιθανόν, σε περίπτωση ατυχήματος, να επηρεάσουν την ποιότητα των υδατικών συστημάτων. </w:t>
            </w:r>
            <w:r w:rsidRPr="00F35994">
              <w:rPr>
                <w:lang w:val="el-GR"/>
              </w:rPr>
              <w:t>Πρόκειται για τις ακόλουθες εγκαταστάσεις:</w:t>
            </w:r>
          </w:p>
          <w:p w:rsidR="001B6561" w:rsidRPr="00A8211F" w:rsidRDefault="001B6561" w:rsidP="00F35994">
            <w:pPr>
              <w:pStyle w:val="Bullet1"/>
              <w:rPr>
                <w:rFonts w:cs="Arial"/>
                <w:szCs w:val="22"/>
              </w:rPr>
            </w:pPr>
            <w:r w:rsidRPr="00A8211F">
              <w:rPr>
                <w:rFonts w:cs="Arial"/>
                <w:szCs w:val="22"/>
                <w:lang w:val="en-US"/>
              </w:rPr>
              <w:t>SHELLHELLASAE</w:t>
            </w:r>
            <w:r w:rsidRPr="00A8211F">
              <w:rPr>
                <w:rFonts w:cs="Arial"/>
                <w:szCs w:val="22"/>
              </w:rPr>
              <w:t>, εγκαταστάσεις Ρίου</w:t>
            </w:r>
          </w:p>
          <w:p w:rsidR="001B6561" w:rsidRPr="00A8211F" w:rsidRDefault="001B6561" w:rsidP="00F35994">
            <w:pPr>
              <w:pStyle w:val="Bullet1"/>
              <w:rPr>
                <w:rFonts w:cs="Arial"/>
                <w:szCs w:val="22"/>
              </w:rPr>
            </w:pPr>
            <w:r w:rsidRPr="00A8211F">
              <w:rPr>
                <w:rFonts w:cs="Arial"/>
                <w:szCs w:val="22"/>
                <w:lang w:val="en-US"/>
              </w:rPr>
              <w:t>DIMOIL</w:t>
            </w:r>
            <w:r w:rsidRPr="00A8211F">
              <w:rPr>
                <w:rFonts w:cs="Arial"/>
                <w:szCs w:val="22"/>
              </w:rPr>
              <w:t xml:space="preserve"> ΑΒΕΕΠ, εγκαταστάσεις </w:t>
            </w:r>
            <w:proofErr w:type="spellStart"/>
            <w:r w:rsidRPr="00A8211F">
              <w:rPr>
                <w:rFonts w:cs="Arial"/>
                <w:szCs w:val="22"/>
              </w:rPr>
              <w:t>Θεριανού</w:t>
            </w:r>
            <w:proofErr w:type="spellEnd"/>
            <w:r w:rsidRPr="00A8211F">
              <w:rPr>
                <w:rFonts w:cs="Arial"/>
                <w:szCs w:val="22"/>
              </w:rPr>
              <w:t xml:space="preserve"> Αχαΐας</w:t>
            </w:r>
          </w:p>
          <w:p w:rsidR="001B6561" w:rsidRPr="00A8211F" w:rsidRDefault="001B6561" w:rsidP="00F35994">
            <w:pPr>
              <w:pStyle w:val="Bullet1"/>
              <w:rPr>
                <w:rFonts w:cs="Arial"/>
                <w:szCs w:val="22"/>
              </w:rPr>
            </w:pPr>
            <w:r w:rsidRPr="00A8211F">
              <w:rPr>
                <w:rFonts w:cs="Arial"/>
                <w:szCs w:val="22"/>
                <w:lang w:val="en-US"/>
              </w:rPr>
              <w:t xml:space="preserve">IONIAN </w:t>
            </w:r>
            <w:r w:rsidRPr="00A8211F">
              <w:rPr>
                <w:rFonts w:cs="Arial"/>
                <w:szCs w:val="22"/>
              </w:rPr>
              <w:t>Ο</w:t>
            </w:r>
            <w:r w:rsidRPr="00A8211F">
              <w:rPr>
                <w:rFonts w:cs="Arial"/>
                <w:szCs w:val="22"/>
                <w:lang w:val="en-US"/>
              </w:rPr>
              <w:t>IL</w:t>
            </w:r>
            <w:r w:rsidRPr="00A8211F">
              <w:rPr>
                <w:rFonts w:cs="Arial"/>
                <w:szCs w:val="22"/>
              </w:rPr>
              <w:t>, Αργοστόλι</w:t>
            </w:r>
          </w:p>
          <w:p w:rsidR="001B6561" w:rsidRPr="00A8211F" w:rsidRDefault="001B6561" w:rsidP="00F35994">
            <w:pPr>
              <w:pStyle w:val="Bullet1"/>
              <w:rPr>
                <w:rFonts w:cs="Arial"/>
                <w:szCs w:val="22"/>
              </w:rPr>
            </w:pPr>
            <w:r w:rsidRPr="00A8211F">
              <w:rPr>
                <w:rFonts w:cs="Arial"/>
                <w:szCs w:val="22"/>
              </w:rPr>
              <w:t xml:space="preserve">ΔΡΙΤΣΑΣ-ΚΑΓΚΛΗΣ ΑΒΕΕ, </w:t>
            </w:r>
            <w:proofErr w:type="spellStart"/>
            <w:r w:rsidRPr="00A8211F">
              <w:rPr>
                <w:rFonts w:cs="Arial"/>
                <w:szCs w:val="22"/>
              </w:rPr>
              <w:t>Εμποροβιομηχανία</w:t>
            </w:r>
            <w:proofErr w:type="spellEnd"/>
            <w:r w:rsidRPr="00A8211F">
              <w:rPr>
                <w:rFonts w:cs="Arial"/>
                <w:szCs w:val="22"/>
              </w:rPr>
              <w:t xml:space="preserve"> Ξύλου (εμποτισμός), Κόρινθος</w:t>
            </w:r>
          </w:p>
        </w:tc>
      </w:tr>
      <w:tr w:rsidR="001B6561" w:rsidRPr="00A06EF8" w:rsidTr="005122A0">
        <w:tc>
          <w:tcPr>
            <w:tcW w:w="4503" w:type="dxa"/>
            <w:gridSpan w:val="2"/>
            <w:shd w:val="clear" w:color="auto" w:fill="F2F2F2"/>
          </w:tcPr>
          <w:p w:rsidR="001B6561" w:rsidRPr="00A06EF8" w:rsidRDefault="001B6561"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1B6561" w:rsidRPr="00A06EF8" w:rsidRDefault="001B6561" w:rsidP="00A330A8">
            <w:pPr>
              <w:spacing w:line="300" w:lineRule="atLeast"/>
              <w:rPr>
                <w:highlight w:val="yellow"/>
                <w:lang w:val="el-GR"/>
              </w:rPr>
            </w:pPr>
            <w:r w:rsidRPr="00400BF2">
              <w:rPr>
                <w:lang w:val="el-GR"/>
              </w:rPr>
              <w:t>ΥΠΕΚΑ</w:t>
            </w:r>
          </w:p>
        </w:tc>
      </w:tr>
      <w:tr w:rsidR="001B6561" w:rsidRPr="00A06EF8" w:rsidTr="005122A0">
        <w:tc>
          <w:tcPr>
            <w:tcW w:w="4503" w:type="dxa"/>
            <w:gridSpan w:val="2"/>
            <w:shd w:val="clear" w:color="auto" w:fill="F2F2F2"/>
          </w:tcPr>
          <w:p w:rsidR="001B6561" w:rsidRPr="00A06EF8" w:rsidRDefault="001B6561" w:rsidP="00A330A8">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783" w:type="dxa"/>
          </w:tcPr>
          <w:p w:rsidR="001B6561" w:rsidRPr="00A06EF8" w:rsidRDefault="001B6561" w:rsidP="00A330A8">
            <w:pPr>
              <w:spacing w:line="300" w:lineRule="atLeast"/>
              <w:rPr>
                <w:highlight w:val="yellow"/>
                <w:lang w:val="el-GR"/>
              </w:rPr>
            </w:pPr>
          </w:p>
        </w:tc>
      </w:tr>
      <w:tr w:rsidR="001B6561" w:rsidRPr="00A06EF8" w:rsidTr="005122A0">
        <w:trPr>
          <w:trHeight w:val="544"/>
        </w:trPr>
        <w:tc>
          <w:tcPr>
            <w:tcW w:w="4503" w:type="dxa"/>
            <w:gridSpan w:val="2"/>
            <w:shd w:val="clear" w:color="auto" w:fill="F2F2F2"/>
          </w:tcPr>
          <w:p w:rsidR="001B6561" w:rsidRPr="00A06EF8" w:rsidRDefault="001B6561" w:rsidP="00A330A8">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783" w:type="dxa"/>
          </w:tcPr>
          <w:p w:rsidR="001B6561" w:rsidRPr="00A06EF8" w:rsidRDefault="001B6561" w:rsidP="00A330A8">
            <w:pPr>
              <w:spacing w:line="300" w:lineRule="atLeast"/>
              <w:rPr>
                <w:highlight w:val="yellow"/>
                <w:lang w:val="el-GR"/>
              </w:rPr>
            </w:pPr>
          </w:p>
        </w:tc>
      </w:tr>
      <w:tr w:rsidR="001B6561" w:rsidRPr="00F46CA2" w:rsidTr="005122A0">
        <w:tc>
          <w:tcPr>
            <w:tcW w:w="9286" w:type="dxa"/>
            <w:gridSpan w:val="3"/>
            <w:shd w:val="clear" w:color="auto" w:fill="F2F2F2"/>
          </w:tcPr>
          <w:p w:rsidR="001B6561" w:rsidRPr="00A06EF8" w:rsidRDefault="001B6561" w:rsidP="00A330A8">
            <w:pPr>
              <w:spacing w:line="300" w:lineRule="atLeast"/>
              <w:rPr>
                <w:lang w:val="el-GR"/>
              </w:rPr>
            </w:pPr>
            <w:r w:rsidRPr="00A06EF8">
              <w:rPr>
                <w:lang w:val="el-GR"/>
              </w:rPr>
              <w:lastRenderedPageBreak/>
              <w:t xml:space="preserve">Παραπομπή σε σχετικές Πηγές Πληροφόρησης </w:t>
            </w:r>
          </w:p>
        </w:tc>
      </w:tr>
      <w:tr w:rsidR="001B6561" w:rsidRPr="00F46CA2" w:rsidTr="005122A0">
        <w:tc>
          <w:tcPr>
            <w:tcW w:w="9286" w:type="dxa"/>
            <w:gridSpan w:val="3"/>
          </w:tcPr>
          <w:p w:rsidR="001B6561" w:rsidRPr="00A06EF8" w:rsidRDefault="0073126B" w:rsidP="00A330A8">
            <w:pPr>
              <w:spacing w:before="240" w:line="300" w:lineRule="atLeast"/>
              <w:rPr>
                <w:color w:val="0000FF"/>
                <w:u w:val="single"/>
                <w:shd w:val="clear" w:color="auto" w:fill="FFFFFF"/>
                <w:lang w:val="el-GR"/>
              </w:rPr>
            </w:pPr>
            <w:hyperlink r:id="rId25" w:history="1">
              <w:r w:rsidR="001B6561" w:rsidRPr="00A06EF8">
                <w:rPr>
                  <w:rStyle w:val="Hyperlink"/>
                  <w:shd w:val="clear" w:color="auto" w:fill="FFFFFF"/>
                  <w:lang w:val="el-GR"/>
                </w:rPr>
                <w:t>Στοιχεία για τις εγκαταστάσεις που εμπίπτουν στο πλαίσιο της οδηγίας</w:t>
              </w:r>
            </w:hyperlink>
          </w:p>
        </w:tc>
      </w:tr>
    </w:tbl>
    <w:p w:rsidR="001B6561" w:rsidRPr="00A06EF8"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1B6561" w:rsidRPr="00A06EF8" w:rsidTr="00922E54">
        <w:trPr>
          <w:tblHeader/>
        </w:trPr>
        <w:tc>
          <w:tcPr>
            <w:tcW w:w="993"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10</w:t>
            </w:r>
          </w:p>
        </w:tc>
        <w:tc>
          <w:tcPr>
            <w:tcW w:w="7313"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922E54">
        <w:trPr>
          <w:tblHeader/>
        </w:trPr>
        <w:tc>
          <w:tcPr>
            <w:tcW w:w="8306" w:type="dxa"/>
            <w:gridSpan w:val="3"/>
          </w:tcPr>
          <w:p w:rsidR="001B6561" w:rsidRPr="00A8211F" w:rsidRDefault="001B6561" w:rsidP="00A330A8">
            <w:pPr>
              <w:pStyle w:val="NormalBold"/>
              <w:spacing w:line="300" w:lineRule="atLeast"/>
              <w:rPr>
                <w:szCs w:val="22"/>
              </w:rPr>
            </w:pPr>
            <w:r w:rsidRPr="00A8211F">
              <w:rPr>
                <w:szCs w:val="22"/>
              </w:rPr>
              <w:t>Οδηγίες για την ιλύ σταθμών καθαρισμού (86/278/ΕΟΚ)</w:t>
            </w:r>
          </w:p>
        </w:tc>
      </w:tr>
      <w:tr w:rsidR="001B6561" w:rsidRPr="00A06EF8" w:rsidTr="00922E54">
        <w:tc>
          <w:tcPr>
            <w:tcW w:w="8306"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922E54">
        <w:tc>
          <w:tcPr>
            <w:tcW w:w="8306" w:type="dxa"/>
            <w:gridSpan w:val="3"/>
          </w:tcPr>
          <w:p w:rsidR="001B6561" w:rsidRPr="00A06EF8" w:rsidRDefault="001B6561" w:rsidP="00B243BC">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cs="Arial"/>
                <w:color w:val="000000"/>
                <w:lang w:val="el-GR"/>
              </w:rPr>
              <w:t>εδαφοβελτιωτικού</w:t>
            </w:r>
            <w:proofErr w:type="spellEnd"/>
            <w:r w:rsidRPr="00A06EF8">
              <w:rPr>
                <w:rFonts w:cs="Arial"/>
                <w:color w:val="000000"/>
                <w:lang w:val="el-GR"/>
              </w:rPr>
              <w:t xml:space="preserve"> στη γεωργία, τη δασοπονία, το αστικό και </w:t>
            </w:r>
            <w:proofErr w:type="spellStart"/>
            <w:r w:rsidRPr="00A06EF8">
              <w:rPr>
                <w:rFonts w:cs="Arial"/>
                <w:color w:val="000000"/>
                <w:lang w:val="el-GR"/>
              </w:rPr>
              <w:t>περιαστικό</w:t>
            </w:r>
            <w:proofErr w:type="spellEnd"/>
            <w:r w:rsidRPr="00A06EF8">
              <w:rPr>
                <w:rFonts w:cs="Arial"/>
                <w:color w:val="000000"/>
                <w:lang w:val="el-GR"/>
              </w:rPr>
              <w:t xml:space="preserve"> πράσινο και τις αναπλάσεις χώρων. </w:t>
            </w:r>
          </w:p>
        </w:tc>
      </w:tr>
      <w:tr w:rsidR="001B6561" w:rsidRPr="00F46CA2" w:rsidTr="00922E54">
        <w:tc>
          <w:tcPr>
            <w:tcW w:w="8306"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922E54">
        <w:tc>
          <w:tcPr>
            <w:tcW w:w="8306" w:type="dxa"/>
            <w:gridSpan w:val="3"/>
          </w:tcPr>
          <w:p w:rsidR="001B6561" w:rsidRPr="00A06EF8" w:rsidRDefault="001B6561" w:rsidP="00A330A8">
            <w:pPr>
              <w:spacing w:line="300" w:lineRule="atLeast"/>
              <w:rPr>
                <w:highlight w:val="cyan"/>
                <w:lang w:val="el-GR"/>
              </w:rPr>
            </w:pPr>
          </w:p>
        </w:tc>
      </w:tr>
      <w:tr w:rsidR="001B6561" w:rsidRPr="00427FE6" w:rsidTr="00922E54">
        <w:tc>
          <w:tcPr>
            <w:tcW w:w="4026" w:type="dxa"/>
            <w:gridSpan w:val="2"/>
            <w:shd w:val="clear" w:color="auto" w:fill="F2F2F2"/>
          </w:tcPr>
          <w:p w:rsidR="001B6561" w:rsidRPr="00A06EF8" w:rsidRDefault="001B6561" w:rsidP="0051611D">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1B6561" w:rsidRPr="002E5F61" w:rsidRDefault="001B6561" w:rsidP="0051611D">
            <w:pPr>
              <w:spacing w:line="300" w:lineRule="atLeast"/>
              <w:rPr>
                <w:lang w:val="el-GR"/>
              </w:rPr>
            </w:pPr>
            <w:r w:rsidRPr="002E5F61">
              <w:rPr>
                <w:lang w:val="el-GR"/>
              </w:rPr>
              <w:t xml:space="preserve">ΥΠΕΚΑ – ΦΟΡΕΙΣ ΛΕΙΤΟΥΡΓΙΑΣ ΕΕΛ </w:t>
            </w:r>
          </w:p>
        </w:tc>
      </w:tr>
      <w:tr w:rsidR="001B6561" w:rsidRPr="00F46CA2" w:rsidTr="00922E54">
        <w:tc>
          <w:tcPr>
            <w:tcW w:w="4026" w:type="dxa"/>
            <w:gridSpan w:val="2"/>
            <w:shd w:val="clear" w:color="auto" w:fill="F2F2F2"/>
          </w:tcPr>
          <w:p w:rsidR="001B6561" w:rsidRPr="00A06EF8" w:rsidRDefault="001B6561" w:rsidP="0051611D">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280" w:type="dxa"/>
          </w:tcPr>
          <w:p w:rsidR="001B6561" w:rsidRPr="002E5F61" w:rsidRDefault="001B6561" w:rsidP="0051611D">
            <w:pPr>
              <w:spacing w:line="300" w:lineRule="atLeast"/>
              <w:rPr>
                <w:lang w:val="el-GR"/>
              </w:rPr>
            </w:pPr>
            <w:r w:rsidRPr="002E5F61">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1B6561" w:rsidRPr="00427FE6" w:rsidTr="00922E54">
        <w:trPr>
          <w:trHeight w:val="544"/>
        </w:trPr>
        <w:tc>
          <w:tcPr>
            <w:tcW w:w="4026" w:type="dxa"/>
            <w:gridSpan w:val="2"/>
            <w:shd w:val="clear" w:color="auto" w:fill="F2F2F2"/>
          </w:tcPr>
          <w:p w:rsidR="001B6561" w:rsidRPr="00A06EF8" w:rsidRDefault="001B6561" w:rsidP="0051611D">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280" w:type="dxa"/>
          </w:tcPr>
          <w:p w:rsidR="001B6561" w:rsidRPr="002E5F61" w:rsidRDefault="001B6561" w:rsidP="0051611D">
            <w:pPr>
              <w:spacing w:line="300" w:lineRule="atLeast"/>
              <w:rPr>
                <w:lang w:val="el-GR"/>
              </w:rPr>
            </w:pPr>
            <w:r w:rsidRPr="002E5F61">
              <w:rPr>
                <w:lang w:val="el-GR"/>
              </w:rPr>
              <w:t>ΕΠΠΕΡΑΑ 2007-2013</w:t>
            </w:r>
          </w:p>
        </w:tc>
      </w:tr>
      <w:tr w:rsidR="001B6561" w:rsidRPr="00F46CA2" w:rsidTr="00922E54">
        <w:tc>
          <w:tcPr>
            <w:tcW w:w="8306" w:type="dxa"/>
            <w:gridSpan w:val="3"/>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427FE6" w:rsidTr="00922E54">
        <w:tc>
          <w:tcPr>
            <w:tcW w:w="8306" w:type="dxa"/>
            <w:gridSpan w:val="3"/>
          </w:tcPr>
          <w:p w:rsidR="001B6561" w:rsidRPr="00A06EF8" w:rsidRDefault="0073126B" w:rsidP="0051611D">
            <w:pPr>
              <w:spacing w:line="300" w:lineRule="atLeast"/>
              <w:rPr>
                <w:color w:val="000000"/>
                <w:shd w:val="clear" w:color="auto" w:fill="FFFFFF"/>
                <w:lang w:val="el-GR"/>
              </w:rPr>
            </w:pPr>
            <w:hyperlink r:id="rId26" w:history="1">
              <w:r w:rsidR="001B6561" w:rsidRPr="00A06EF8">
                <w:rPr>
                  <w:rStyle w:val="Hyperlink"/>
                </w:rPr>
                <w:t>www</w:t>
              </w:r>
              <w:r w:rsidR="001B6561" w:rsidRPr="00A06EF8">
                <w:rPr>
                  <w:rStyle w:val="Hyperlink"/>
                  <w:lang w:val="el-GR"/>
                </w:rPr>
                <w:t>.</w:t>
              </w:r>
              <w:proofErr w:type="spellStart"/>
              <w:r w:rsidR="001B6561" w:rsidRPr="00A06EF8">
                <w:rPr>
                  <w:rStyle w:val="Hyperlink"/>
                </w:rPr>
                <w:t>ypeka</w:t>
              </w:r>
              <w:proofErr w:type="spellEnd"/>
              <w:r w:rsidR="001B6561" w:rsidRPr="00A06EF8">
                <w:rPr>
                  <w:rStyle w:val="Hyperlink"/>
                  <w:lang w:val="el-GR"/>
                </w:rPr>
                <w:t>.</w:t>
              </w:r>
              <w:r w:rsidR="001B6561" w:rsidRPr="00A06EF8">
                <w:rPr>
                  <w:rStyle w:val="Hyperlink"/>
                </w:rPr>
                <w:t>gr</w:t>
              </w:r>
            </w:hyperlink>
          </w:p>
          <w:p w:rsidR="001B6561" w:rsidRPr="00A06EF8" w:rsidRDefault="001B6561" w:rsidP="00A330A8">
            <w:pPr>
              <w:spacing w:line="300" w:lineRule="atLeast"/>
              <w:rPr>
                <w:color w:val="000000"/>
                <w:highlight w:val="yellow"/>
                <w:shd w:val="clear" w:color="auto" w:fill="FFFFFF"/>
                <w:lang w:val="el-GR"/>
              </w:rPr>
            </w:pPr>
          </w:p>
        </w:tc>
      </w:tr>
    </w:tbl>
    <w:p w:rsidR="001B6561" w:rsidRPr="00A06EF8" w:rsidRDefault="001B6561" w:rsidP="00A330A8">
      <w:pPr>
        <w:spacing w:line="300" w:lineRule="atLeast"/>
        <w:rPr>
          <w:lang w:val="el-GR"/>
        </w:rPr>
      </w:pPr>
    </w:p>
    <w:p w:rsidR="001B6561" w:rsidRPr="00A06EF8" w:rsidRDefault="001B6561"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
        <w:gridCol w:w="1765"/>
        <w:gridCol w:w="5075"/>
      </w:tblGrid>
      <w:tr w:rsidR="001B6561" w:rsidRPr="00A06EF8" w:rsidTr="0051611D">
        <w:trPr>
          <w:tblHeader/>
        </w:trPr>
        <w:tc>
          <w:tcPr>
            <w:tcW w:w="1279" w:type="dxa"/>
            <w:tcBorders>
              <w:top w:val="nil"/>
              <w:left w:val="nil"/>
              <w:bottom w:val="nil"/>
              <w:right w:val="nil"/>
            </w:tcBorders>
            <w:shd w:val="clear" w:color="auto" w:fill="D9D9D9"/>
          </w:tcPr>
          <w:p w:rsidR="001B6561" w:rsidRPr="00A06EF8" w:rsidRDefault="001B6561" w:rsidP="00A330A8">
            <w:pPr>
              <w:pageBreakBefore/>
              <w:spacing w:line="300" w:lineRule="atLeast"/>
            </w:pPr>
            <w:r w:rsidRPr="00A06EF8">
              <w:lastRenderedPageBreak/>
              <w:t>Α/Α  11</w:t>
            </w:r>
          </w:p>
        </w:tc>
        <w:tc>
          <w:tcPr>
            <w:tcW w:w="7243" w:type="dxa"/>
            <w:gridSpan w:val="2"/>
            <w:tcBorders>
              <w:top w:val="nil"/>
              <w:left w:val="nil"/>
              <w:right w:val="nil"/>
            </w:tcBorders>
          </w:tcPr>
          <w:p w:rsidR="001B6561" w:rsidRPr="00A06EF8" w:rsidRDefault="001B6561" w:rsidP="00A330A8">
            <w:pPr>
              <w:pageBreakBefore/>
              <w:spacing w:line="300" w:lineRule="atLeast"/>
            </w:pPr>
          </w:p>
        </w:tc>
      </w:tr>
      <w:tr w:rsidR="001B6561" w:rsidRPr="00F46CA2" w:rsidTr="001E4436">
        <w:trPr>
          <w:tblHeader/>
        </w:trPr>
        <w:tc>
          <w:tcPr>
            <w:tcW w:w="8522" w:type="dxa"/>
            <w:gridSpan w:val="3"/>
          </w:tcPr>
          <w:p w:rsidR="001B6561" w:rsidRPr="00A8211F" w:rsidRDefault="001B6561" w:rsidP="00A330A8">
            <w:pPr>
              <w:pStyle w:val="NormalBold"/>
              <w:spacing w:line="300" w:lineRule="atLeast"/>
              <w:rPr>
                <w:szCs w:val="22"/>
              </w:rPr>
            </w:pPr>
            <w:r w:rsidRPr="00A8211F">
              <w:rPr>
                <w:szCs w:val="22"/>
              </w:rPr>
              <w:t>Οδηγίες για την επεξεργασία αστικών λυμάτων (91/271/ΕΟΚ)</w:t>
            </w:r>
          </w:p>
        </w:tc>
      </w:tr>
      <w:tr w:rsidR="001B6561" w:rsidRPr="00A06EF8" w:rsidTr="001E4436">
        <w:tc>
          <w:tcPr>
            <w:tcW w:w="8522" w:type="dxa"/>
            <w:gridSpan w:val="3"/>
            <w:shd w:val="clear" w:color="auto" w:fill="F2F2F2"/>
          </w:tcPr>
          <w:p w:rsidR="001B6561" w:rsidRPr="00A06EF8" w:rsidRDefault="001B6561"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1B6561" w:rsidRPr="00F46CA2" w:rsidTr="001E4436">
        <w:tc>
          <w:tcPr>
            <w:tcW w:w="8522" w:type="dxa"/>
            <w:gridSpan w:val="3"/>
          </w:tcPr>
          <w:p w:rsidR="001B6561" w:rsidRDefault="001B6561" w:rsidP="00BF4B22">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1B6561" w:rsidRPr="00F00C98" w:rsidRDefault="001B6561" w:rsidP="00BF4B22">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1B6561" w:rsidRPr="00F46CA2" w:rsidTr="001E443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Εξειδίκευση εφαρμογής στο Υδατικό Διαμέρισμα </w:t>
            </w:r>
          </w:p>
        </w:tc>
      </w:tr>
      <w:tr w:rsidR="001B6561" w:rsidRPr="00F46CA2" w:rsidTr="001E4436">
        <w:tc>
          <w:tcPr>
            <w:tcW w:w="8522" w:type="dxa"/>
            <w:gridSpan w:val="3"/>
          </w:tcPr>
          <w:p w:rsidR="001B6561" w:rsidRPr="0070013A" w:rsidRDefault="001B6561" w:rsidP="00BF4B22">
            <w:pPr>
              <w:spacing w:line="300" w:lineRule="atLeast"/>
              <w:jc w:val="both"/>
              <w:rPr>
                <w:lang w:val="el-GR"/>
              </w:rPr>
            </w:pPr>
            <w:r w:rsidRPr="00A06EF8">
              <w:rPr>
                <w:lang w:val="el-GR"/>
              </w:rPr>
              <w:t>Κατά την εφαρμογή της Οδηγίας Προβλέπεται η αναγνώριση κανονικών, ευαίσθητων και λιγότερο ευαίσθητων περιοχών, με κύριο κριτήριο την τροφική τους κατάσταση. Στο υπό μελέτη ΥΔ δεν</w:t>
            </w:r>
            <w:r w:rsidRPr="0070013A">
              <w:rPr>
                <w:lang w:val="el-GR"/>
              </w:rPr>
              <w:t xml:space="preserve"> έχουν καθορισθεί ευαίσθητες περιοχές.</w:t>
            </w:r>
          </w:p>
          <w:p w:rsidR="001B6561" w:rsidRPr="0070013A" w:rsidRDefault="001B6561" w:rsidP="0070013A">
            <w:pPr>
              <w:spacing w:after="0"/>
              <w:rPr>
                <w:lang w:val="el-GR"/>
              </w:rPr>
            </w:pPr>
            <w:r w:rsidRPr="0070013A">
              <w:rPr>
                <w:lang w:val="el-GR"/>
              </w:rPr>
              <w:t>Στο ΥΔ Βόρειας Πελοποννήσου οι ακόλουθοι οικισμοί δε διαθέτουν ΕΕΛ:</w:t>
            </w:r>
          </w:p>
          <w:p w:rsidR="001B6561" w:rsidRPr="00A8211F" w:rsidRDefault="001B6561" w:rsidP="0070013A">
            <w:pPr>
              <w:pStyle w:val="Bullet1"/>
              <w:spacing w:before="0"/>
              <w:ind w:left="425" w:hanging="425"/>
              <w:rPr>
                <w:rFonts w:cs="Arial"/>
                <w:szCs w:val="22"/>
              </w:rPr>
            </w:pPr>
            <w:r w:rsidRPr="00A8211F">
              <w:rPr>
                <w:rFonts w:cs="Arial"/>
                <w:szCs w:val="22"/>
              </w:rPr>
              <w:t xml:space="preserve">Άσσου – </w:t>
            </w:r>
            <w:proofErr w:type="spellStart"/>
            <w:r w:rsidRPr="00A8211F">
              <w:rPr>
                <w:rFonts w:cs="Arial"/>
                <w:szCs w:val="22"/>
              </w:rPr>
              <w:t>Λεχαιού</w:t>
            </w:r>
            <w:proofErr w:type="spellEnd"/>
            <w:r w:rsidRPr="00A8211F">
              <w:rPr>
                <w:rFonts w:cs="Arial"/>
                <w:szCs w:val="22"/>
              </w:rPr>
              <w:t xml:space="preserve"> (Γ προτεραιότητας): ΕΕΛ και 100% του δικτύου</w:t>
            </w:r>
          </w:p>
          <w:p w:rsidR="001B6561" w:rsidRPr="00A8211F" w:rsidRDefault="001B6561" w:rsidP="0070013A">
            <w:pPr>
              <w:pStyle w:val="Bullet1"/>
              <w:ind w:left="426" w:hanging="426"/>
              <w:rPr>
                <w:rFonts w:cs="Arial"/>
                <w:szCs w:val="22"/>
              </w:rPr>
            </w:pPr>
            <w:proofErr w:type="spellStart"/>
            <w:r w:rsidRPr="00A8211F">
              <w:rPr>
                <w:rFonts w:cs="Arial"/>
                <w:szCs w:val="22"/>
              </w:rPr>
              <w:t>Βόχας</w:t>
            </w:r>
            <w:proofErr w:type="spellEnd"/>
            <w:r w:rsidRPr="00A8211F">
              <w:rPr>
                <w:rFonts w:cs="Arial"/>
                <w:szCs w:val="22"/>
              </w:rPr>
              <w:t xml:space="preserve"> (Γ προτεραιότητας): ΕΕΛ και 100% του δικτύου</w:t>
            </w:r>
          </w:p>
          <w:p w:rsidR="001B6561" w:rsidRPr="00A8211F" w:rsidRDefault="001B6561" w:rsidP="0070013A">
            <w:pPr>
              <w:pStyle w:val="Bullet1"/>
              <w:ind w:left="426" w:hanging="426"/>
              <w:rPr>
                <w:rFonts w:cs="Arial"/>
                <w:szCs w:val="22"/>
              </w:rPr>
            </w:pPr>
            <w:r w:rsidRPr="00A8211F">
              <w:rPr>
                <w:rFonts w:cs="Arial"/>
                <w:szCs w:val="22"/>
              </w:rPr>
              <w:t>Νεμέας (Γ προτεραιότητας): ΕΕΛ και 100% του δικτύου</w:t>
            </w:r>
          </w:p>
          <w:p w:rsidR="001B6561" w:rsidRPr="00A8211F" w:rsidRDefault="001B6561" w:rsidP="0070013A">
            <w:pPr>
              <w:pStyle w:val="Bullet1"/>
              <w:ind w:left="426" w:hanging="426"/>
              <w:rPr>
                <w:rFonts w:cs="Arial"/>
                <w:szCs w:val="22"/>
              </w:rPr>
            </w:pPr>
            <w:r w:rsidRPr="00A8211F">
              <w:rPr>
                <w:rFonts w:cs="Arial"/>
                <w:szCs w:val="22"/>
              </w:rPr>
              <w:t>Σαρωνικού (Γ προτεραιότητας): ΕΕΛ και 100% του δικτύου</w:t>
            </w:r>
          </w:p>
          <w:p w:rsidR="001B6561" w:rsidRPr="00A8211F" w:rsidRDefault="001B6561" w:rsidP="0070013A">
            <w:pPr>
              <w:pStyle w:val="Bullet1"/>
              <w:ind w:left="426" w:hanging="426"/>
              <w:rPr>
                <w:rFonts w:cs="Arial"/>
                <w:szCs w:val="22"/>
              </w:rPr>
            </w:pPr>
            <w:r w:rsidRPr="00A8211F">
              <w:rPr>
                <w:rFonts w:cs="Arial"/>
                <w:szCs w:val="22"/>
              </w:rPr>
              <w:t>Καλαβρύτων (Γ προτεραιότητας): ΕΕΛ και 90% του δικτύου</w:t>
            </w:r>
          </w:p>
          <w:p w:rsidR="001B6561" w:rsidRPr="00A8211F" w:rsidRDefault="001B6561" w:rsidP="0070013A">
            <w:pPr>
              <w:pStyle w:val="Bullet1"/>
              <w:ind w:left="426" w:hanging="426"/>
              <w:rPr>
                <w:rFonts w:cs="Arial"/>
                <w:szCs w:val="22"/>
              </w:rPr>
            </w:pPr>
            <w:r w:rsidRPr="00A8211F">
              <w:rPr>
                <w:rFonts w:cs="Arial"/>
                <w:szCs w:val="22"/>
              </w:rPr>
              <w:t>Ροδοδάφνης (Γ προτεραιότητας): ΕΕΛ και 100% του δικτύου</w:t>
            </w:r>
          </w:p>
          <w:p w:rsidR="001B6561" w:rsidRPr="00A8211F" w:rsidRDefault="001B6561" w:rsidP="0070013A">
            <w:pPr>
              <w:pStyle w:val="Bullet1"/>
              <w:ind w:left="426" w:hanging="426"/>
              <w:rPr>
                <w:rFonts w:cs="Arial"/>
                <w:szCs w:val="22"/>
              </w:rPr>
            </w:pPr>
            <w:r w:rsidRPr="00A8211F">
              <w:rPr>
                <w:rFonts w:cs="Arial"/>
                <w:szCs w:val="22"/>
              </w:rPr>
              <w:t>Λόγγου (Γ προτεραιότητας): ΕΕΛ και 100% του δικτύου</w:t>
            </w:r>
          </w:p>
          <w:p w:rsidR="001B6561" w:rsidRPr="00A8211F" w:rsidRDefault="001B6561" w:rsidP="0070013A">
            <w:pPr>
              <w:pStyle w:val="Bullet1"/>
              <w:ind w:left="426" w:hanging="426"/>
              <w:rPr>
                <w:rFonts w:cs="Arial"/>
                <w:szCs w:val="22"/>
              </w:rPr>
            </w:pPr>
            <w:proofErr w:type="spellStart"/>
            <w:r w:rsidRPr="00A8211F">
              <w:rPr>
                <w:rFonts w:cs="Arial"/>
                <w:szCs w:val="22"/>
              </w:rPr>
              <w:t>Σελινιάτικων</w:t>
            </w:r>
            <w:proofErr w:type="spellEnd"/>
            <w:r w:rsidRPr="00A8211F">
              <w:rPr>
                <w:rFonts w:cs="Arial"/>
                <w:szCs w:val="22"/>
              </w:rPr>
              <w:t xml:space="preserve"> (Γ προτεραιότητας): ΕΕΛ και 100% του δικτύου</w:t>
            </w:r>
          </w:p>
          <w:p w:rsidR="001B6561" w:rsidRPr="00A8211F" w:rsidRDefault="001B6561" w:rsidP="0070013A">
            <w:pPr>
              <w:pStyle w:val="Bullet1"/>
              <w:ind w:left="426" w:hanging="426"/>
              <w:rPr>
                <w:rFonts w:cs="Arial"/>
                <w:szCs w:val="22"/>
              </w:rPr>
            </w:pPr>
            <w:proofErr w:type="spellStart"/>
            <w:r w:rsidRPr="00A8211F">
              <w:rPr>
                <w:rFonts w:cs="Arial"/>
                <w:szCs w:val="22"/>
              </w:rPr>
              <w:t>Συλιβαινιώτικων</w:t>
            </w:r>
            <w:proofErr w:type="spellEnd"/>
            <w:r w:rsidRPr="00A8211F">
              <w:rPr>
                <w:rFonts w:cs="Arial"/>
                <w:szCs w:val="22"/>
              </w:rPr>
              <w:t xml:space="preserve"> (Γ προτεραιότητας): ΕΕΛ και 100% του δικτύου</w:t>
            </w:r>
          </w:p>
          <w:p w:rsidR="001B6561" w:rsidRPr="00A8211F" w:rsidRDefault="001B6561" w:rsidP="0070013A">
            <w:pPr>
              <w:pStyle w:val="Bullet1"/>
              <w:ind w:left="426" w:hanging="426"/>
              <w:rPr>
                <w:rFonts w:cs="Arial"/>
                <w:szCs w:val="22"/>
              </w:rPr>
            </w:pPr>
            <w:proofErr w:type="spellStart"/>
            <w:r w:rsidRPr="00A8211F">
              <w:rPr>
                <w:rFonts w:cs="Arial"/>
                <w:szCs w:val="22"/>
              </w:rPr>
              <w:t>Διακοπτού</w:t>
            </w:r>
            <w:proofErr w:type="spellEnd"/>
            <w:r w:rsidRPr="00A8211F">
              <w:rPr>
                <w:rFonts w:cs="Arial"/>
                <w:szCs w:val="22"/>
              </w:rPr>
              <w:t xml:space="preserve"> (Γ προτεραιότητας): ΕΕΛ και 100% του δικτύου</w:t>
            </w:r>
          </w:p>
          <w:p w:rsidR="001B6561" w:rsidRPr="00A8211F" w:rsidRDefault="001B6561" w:rsidP="0070013A">
            <w:pPr>
              <w:pStyle w:val="Bullet1"/>
              <w:ind w:left="426" w:hanging="426"/>
              <w:rPr>
                <w:rFonts w:cs="Arial"/>
                <w:szCs w:val="22"/>
              </w:rPr>
            </w:pPr>
            <w:r w:rsidRPr="00A8211F">
              <w:rPr>
                <w:rFonts w:cs="Arial"/>
                <w:szCs w:val="22"/>
              </w:rPr>
              <w:t>Ρίου (Γ προτεραιότητας): ΕΕΛ και 100% του δικτύου</w:t>
            </w:r>
          </w:p>
          <w:p w:rsidR="001B6561" w:rsidRPr="00A8211F" w:rsidRDefault="001B6561" w:rsidP="0070013A">
            <w:pPr>
              <w:pStyle w:val="Bullet1"/>
              <w:ind w:left="426" w:hanging="426"/>
              <w:rPr>
                <w:rFonts w:cs="Arial"/>
                <w:szCs w:val="22"/>
              </w:rPr>
            </w:pPr>
            <w:r w:rsidRPr="00A8211F">
              <w:rPr>
                <w:rFonts w:cs="Arial"/>
                <w:szCs w:val="22"/>
              </w:rPr>
              <w:t>Ιθάκης (Γ προτεραιότητας): ΕΕΛ και 100% του δικτύου</w:t>
            </w:r>
          </w:p>
          <w:p w:rsidR="001B6561" w:rsidRPr="003E76FA" w:rsidRDefault="001B6561" w:rsidP="0070013A">
            <w:pPr>
              <w:rPr>
                <w:lang w:val="el-GR"/>
              </w:rPr>
            </w:pPr>
          </w:p>
          <w:p w:rsidR="001B6561" w:rsidRPr="0070013A" w:rsidRDefault="001B6561" w:rsidP="00BF4B22">
            <w:pPr>
              <w:jc w:val="both"/>
              <w:rPr>
                <w:lang w:val="el-GR"/>
              </w:rPr>
            </w:pPr>
            <w:r w:rsidRPr="0070013A">
              <w:rPr>
                <w:lang w:val="el-GR"/>
              </w:rPr>
              <w:t>Στο ΥΔ Βόρειας Πελοποννήσου έχει προγραμματιστεί η κατασκευή (ενταγμένα έργα) των ακόλουθων εγκαταστάσεων επεξεργασίας υγρών αποβλήτων σύμφωνα με τα καθοριζόμενα περί οικισμών προτεραιότητας.</w:t>
            </w:r>
          </w:p>
          <w:p w:rsidR="001B6561" w:rsidRDefault="001B6561" w:rsidP="00A330A8">
            <w:pPr>
              <w:pStyle w:val="Captionupper"/>
              <w:spacing w:line="300" w:lineRule="atLeast"/>
              <w:rPr>
                <w:szCs w:val="22"/>
              </w:rPr>
            </w:pPr>
            <w:bookmarkStart w:id="5" w:name="_Toc323307427"/>
            <w:bookmarkStart w:id="6" w:name="_Toc365559174"/>
            <w:r w:rsidRPr="00A06EF8">
              <w:rPr>
                <w:szCs w:val="22"/>
              </w:rPr>
              <w:lastRenderedPageBreak/>
              <w:t>Πίνακας ενταγμένων έργων ΕΕΛ</w:t>
            </w:r>
            <w:bookmarkEnd w:id="5"/>
            <w:bookmarkEnd w:id="6"/>
          </w:p>
          <w:tbl>
            <w:tblPr>
              <w:tblW w:w="9159" w:type="dxa"/>
              <w:tblInd w:w="93" w:type="dxa"/>
              <w:tblLook w:val="00A0" w:firstRow="1" w:lastRow="0" w:firstColumn="1" w:lastColumn="0" w:noHBand="0" w:noVBand="0"/>
            </w:tblPr>
            <w:tblGrid>
              <w:gridCol w:w="5680"/>
              <w:gridCol w:w="2297"/>
            </w:tblGrid>
            <w:tr w:rsidR="001B6561" w:rsidRPr="003B5434" w:rsidTr="00714605">
              <w:trPr>
                <w:trHeight w:val="428"/>
                <w:tblHeader/>
              </w:trPr>
              <w:tc>
                <w:tcPr>
                  <w:tcW w:w="6536" w:type="dxa"/>
                  <w:tcBorders>
                    <w:top w:val="single" w:sz="8" w:space="0" w:color="7BA0CD"/>
                    <w:left w:val="single" w:sz="8" w:space="0" w:color="7BA0CD"/>
                    <w:bottom w:val="single" w:sz="8" w:space="0" w:color="7BA0CD"/>
                    <w:right w:val="nil"/>
                  </w:tcBorders>
                  <w:shd w:val="clear" w:color="000000" w:fill="4F81BD"/>
                  <w:noWrap/>
                </w:tcPr>
                <w:p w:rsidR="001B6561" w:rsidRPr="004104AC" w:rsidRDefault="001B6561" w:rsidP="0070013A">
                  <w:pPr>
                    <w:pStyle w:val="Tablemainleft"/>
                    <w:rPr>
                      <w:b/>
                      <w:color w:val="FFFFFF"/>
                    </w:rPr>
                  </w:pPr>
                  <w:r w:rsidRPr="004104AC">
                    <w:rPr>
                      <w:b/>
                      <w:color w:val="FFFFFF"/>
                    </w:rPr>
                    <w:t>Έργο</w:t>
                  </w:r>
                </w:p>
              </w:tc>
              <w:tc>
                <w:tcPr>
                  <w:tcW w:w="2623" w:type="dxa"/>
                  <w:tcBorders>
                    <w:top w:val="single" w:sz="8" w:space="0" w:color="7BA0CD"/>
                    <w:left w:val="nil"/>
                    <w:bottom w:val="single" w:sz="8" w:space="0" w:color="7BA0CD"/>
                    <w:right w:val="single" w:sz="8" w:space="0" w:color="7BA0CD"/>
                  </w:tcBorders>
                  <w:shd w:val="clear" w:color="000000" w:fill="4F81BD"/>
                  <w:noWrap/>
                </w:tcPr>
                <w:p w:rsidR="001B6561" w:rsidRPr="003B5434" w:rsidRDefault="001B6561" w:rsidP="0070013A">
                  <w:pPr>
                    <w:spacing w:after="0" w:line="240" w:lineRule="auto"/>
                    <w:jc w:val="center"/>
                    <w:rPr>
                      <w:b/>
                      <w:bCs/>
                      <w:color w:val="FFFFFF"/>
                      <w:sz w:val="20"/>
                      <w:szCs w:val="20"/>
                    </w:rPr>
                  </w:pPr>
                  <w:proofErr w:type="spellStart"/>
                  <w:r w:rsidRPr="003B5434">
                    <w:rPr>
                      <w:b/>
                      <w:bCs/>
                      <w:color w:val="FFFFFF"/>
                      <w:sz w:val="20"/>
                      <w:szCs w:val="20"/>
                    </w:rPr>
                    <w:t>Προϋ</w:t>
                  </w:r>
                  <w:proofErr w:type="spellEnd"/>
                  <w:r w:rsidRPr="003B5434">
                    <w:rPr>
                      <w:b/>
                      <w:bCs/>
                      <w:color w:val="FFFFFF"/>
                      <w:sz w:val="20"/>
                      <w:szCs w:val="20"/>
                    </w:rPr>
                    <w:t>πολογισμός</w:t>
                  </w:r>
                </w:p>
              </w:tc>
            </w:tr>
            <w:tr w:rsidR="001B6561" w:rsidRPr="003B5434" w:rsidTr="00714605">
              <w:trPr>
                <w:trHeight w:val="315"/>
              </w:trPr>
              <w:tc>
                <w:tcPr>
                  <w:tcW w:w="6536" w:type="dxa"/>
                  <w:tcBorders>
                    <w:top w:val="nil"/>
                    <w:left w:val="single" w:sz="8" w:space="0" w:color="7BA0CD"/>
                    <w:bottom w:val="single" w:sz="8" w:space="0" w:color="7BA0CD"/>
                    <w:right w:val="nil"/>
                  </w:tcBorders>
                  <w:shd w:val="clear" w:color="000000" w:fill="D3DFEE"/>
                  <w:noWrap/>
                </w:tcPr>
                <w:p w:rsidR="001B6561" w:rsidRPr="004104AC" w:rsidRDefault="001B6561" w:rsidP="0070013A">
                  <w:pPr>
                    <w:pStyle w:val="Tablemainleft"/>
                    <w:rPr>
                      <w:color w:val="000000"/>
                      <w:sz w:val="18"/>
                    </w:rPr>
                  </w:pPr>
                  <w:r w:rsidRPr="004104AC">
                    <w:rPr>
                      <w:color w:val="000000"/>
                      <w:sz w:val="18"/>
                    </w:rPr>
                    <w:t>ΟΛΟΚΛΗΡΩΣΗ ΔΙΚΤΥΟΥ ΑΚΑΘΑΡΤΩΝ ΑΝΔΡΑΒΙΔΑΣ ΛΕΧΑΙΝΩΝ ΤΡΑΓΑΝΟΥ</w:t>
                  </w:r>
                </w:p>
              </w:tc>
              <w:tc>
                <w:tcPr>
                  <w:tcW w:w="2623" w:type="dxa"/>
                  <w:tcBorders>
                    <w:top w:val="nil"/>
                    <w:left w:val="nil"/>
                    <w:bottom w:val="single" w:sz="8" w:space="0" w:color="7BA0CD"/>
                    <w:right w:val="single" w:sz="8" w:space="0" w:color="7BA0CD"/>
                  </w:tcBorders>
                  <w:shd w:val="clear" w:color="000000" w:fill="D3DFEE"/>
                  <w:noWrap/>
                </w:tcPr>
                <w:p w:rsidR="001B6561" w:rsidRPr="003B5434" w:rsidRDefault="001B6561" w:rsidP="0070013A">
                  <w:pPr>
                    <w:spacing w:after="0" w:line="240" w:lineRule="auto"/>
                    <w:jc w:val="center"/>
                    <w:rPr>
                      <w:color w:val="000000"/>
                      <w:sz w:val="18"/>
                      <w:szCs w:val="18"/>
                    </w:rPr>
                  </w:pPr>
                  <w:r w:rsidRPr="003B5434">
                    <w:rPr>
                      <w:color w:val="000000"/>
                      <w:sz w:val="18"/>
                      <w:szCs w:val="18"/>
                    </w:rPr>
                    <w:t>3,106,444.37</w:t>
                  </w:r>
                </w:p>
              </w:tc>
            </w:tr>
            <w:tr w:rsidR="001B6561" w:rsidRPr="003B5434" w:rsidTr="00714605">
              <w:trPr>
                <w:trHeight w:val="315"/>
              </w:trPr>
              <w:tc>
                <w:tcPr>
                  <w:tcW w:w="6536" w:type="dxa"/>
                  <w:tcBorders>
                    <w:top w:val="nil"/>
                    <w:left w:val="single" w:sz="8" w:space="0" w:color="7BA0CD"/>
                    <w:bottom w:val="single" w:sz="8" w:space="0" w:color="7BA0CD"/>
                    <w:right w:val="nil"/>
                  </w:tcBorders>
                  <w:noWrap/>
                </w:tcPr>
                <w:p w:rsidR="001B6561" w:rsidRPr="004104AC" w:rsidRDefault="001B6561" w:rsidP="0070013A">
                  <w:pPr>
                    <w:pStyle w:val="Tablemainleft"/>
                    <w:rPr>
                      <w:color w:val="000000"/>
                      <w:sz w:val="18"/>
                    </w:rPr>
                  </w:pPr>
                  <w:r w:rsidRPr="004104AC">
                    <w:rPr>
                      <w:color w:val="000000"/>
                      <w:sz w:val="18"/>
                    </w:rPr>
                    <w:t>ΚΑΤΑΣΚΕΥΗ ΚΕΝΤΡΙΚΩΝ ΑΠΟΧΕΤΕΥΤΙΚΩΝ ΑΓΩΓΩΝ ΠΑΡΑΛΙΑΚΩΝ ΟΙΚΙΣΜΩΝ ΑΠΟ ΔΗΜΟ ΕΡΙΝΕΟΥ ΕΩΣ ΔΗΜΟ ΑΙΓΕΙΡΑΣ</w:t>
                  </w:r>
                </w:p>
              </w:tc>
              <w:tc>
                <w:tcPr>
                  <w:tcW w:w="2623" w:type="dxa"/>
                  <w:tcBorders>
                    <w:top w:val="nil"/>
                    <w:left w:val="nil"/>
                    <w:bottom w:val="single" w:sz="8" w:space="0" w:color="7BA0CD"/>
                    <w:right w:val="single" w:sz="8" w:space="0" w:color="7BA0CD"/>
                  </w:tcBorders>
                  <w:noWrap/>
                </w:tcPr>
                <w:p w:rsidR="001B6561" w:rsidRPr="003B5434" w:rsidRDefault="001B6561" w:rsidP="0070013A">
                  <w:pPr>
                    <w:spacing w:after="0" w:line="240" w:lineRule="auto"/>
                    <w:jc w:val="center"/>
                    <w:rPr>
                      <w:color w:val="000000"/>
                      <w:sz w:val="18"/>
                      <w:szCs w:val="18"/>
                    </w:rPr>
                  </w:pPr>
                  <w:r w:rsidRPr="003B5434">
                    <w:rPr>
                      <w:color w:val="000000"/>
                      <w:sz w:val="18"/>
                      <w:szCs w:val="18"/>
                    </w:rPr>
                    <w:t>39,077,166.00</w:t>
                  </w:r>
                </w:p>
              </w:tc>
            </w:tr>
            <w:tr w:rsidR="001B6561" w:rsidRPr="003B5434" w:rsidTr="00714605">
              <w:trPr>
                <w:trHeight w:val="315"/>
              </w:trPr>
              <w:tc>
                <w:tcPr>
                  <w:tcW w:w="6536" w:type="dxa"/>
                  <w:tcBorders>
                    <w:top w:val="nil"/>
                    <w:left w:val="single" w:sz="8" w:space="0" w:color="7BA0CD"/>
                    <w:bottom w:val="single" w:sz="8" w:space="0" w:color="7BA0CD"/>
                    <w:right w:val="nil"/>
                  </w:tcBorders>
                  <w:shd w:val="clear" w:color="000000" w:fill="D3DFEE"/>
                  <w:noWrap/>
                </w:tcPr>
                <w:p w:rsidR="001B6561" w:rsidRPr="004104AC" w:rsidRDefault="001B6561" w:rsidP="0070013A">
                  <w:pPr>
                    <w:pStyle w:val="Tablemainleft"/>
                    <w:rPr>
                      <w:color w:val="000000"/>
                      <w:sz w:val="18"/>
                    </w:rPr>
                  </w:pPr>
                  <w:r w:rsidRPr="004104AC">
                    <w:rPr>
                      <w:color w:val="000000"/>
                      <w:sz w:val="18"/>
                    </w:rPr>
                    <w:t>ΑΠΟΠΕΡΑΤΩΣΗ ΑΠΟΧΕΤΕΥΣΗΣ ΓΑΣΤΟΥΝΗΣ-ΒΑΡΘΟΛΟΜΙΟΥ</w:t>
                  </w:r>
                </w:p>
              </w:tc>
              <w:tc>
                <w:tcPr>
                  <w:tcW w:w="2623" w:type="dxa"/>
                  <w:tcBorders>
                    <w:top w:val="nil"/>
                    <w:left w:val="nil"/>
                    <w:bottom w:val="single" w:sz="8" w:space="0" w:color="7BA0CD"/>
                    <w:right w:val="single" w:sz="8" w:space="0" w:color="7BA0CD"/>
                  </w:tcBorders>
                  <w:shd w:val="clear" w:color="000000" w:fill="D3DFEE"/>
                  <w:noWrap/>
                </w:tcPr>
                <w:p w:rsidR="001B6561" w:rsidRPr="003B5434" w:rsidRDefault="001B6561" w:rsidP="0070013A">
                  <w:pPr>
                    <w:spacing w:after="0" w:line="240" w:lineRule="auto"/>
                    <w:jc w:val="center"/>
                    <w:rPr>
                      <w:color w:val="000000"/>
                      <w:sz w:val="18"/>
                      <w:szCs w:val="18"/>
                    </w:rPr>
                  </w:pPr>
                  <w:r w:rsidRPr="003B5434">
                    <w:rPr>
                      <w:color w:val="000000"/>
                      <w:sz w:val="18"/>
                      <w:szCs w:val="18"/>
                    </w:rPr>
                    <w:t>2,247,034.28</w:t>
                  </w:r>
                </w:p>
              </w:tc>
            </w:tr>
            <w:tr w:rsidR="001B6561" w:rsidRPr="003B5434" w:rsidTr="00714605">
              <w:trPr>
                <w:trHeight w:val="315"/>
              </w:trPr>
              <w:tc>
                <w:tcPr>
                  <w:tcW w:w="6536" w:type="dxa"/>
                  <w:tcBorders>
                    <w:top w:val="nil"/>
                    <w:left w:val="single" w:sz="8" w:space="0" w:color="7BA0CD"/>
                    <w:bottom w:val="single" w:sz="8" w:space="0" w:color="7BA0CD"/>
                    <w:right w:val="nil"/>
                  </w:tcBorders>
                  <w:noWrap/>
                </w:tcPr>
                <w:p w:rsidR="001B6561" w:rsidRPr="004104AC" w:rsidRDefault="001B6561" w:rsidP="0070013A">
                  <w:pPr>
                    <w:pStyle w:val="Tablemainleft"/>
                    <w:rPr>
                      <w:color w:val="000000"/>
                      <w:sz w:val="18"/>
                    </w:rPr>
                  </w:pPr>
                  <w:r w:rsidRPr="004104AC">
                    <w:rPr>
                      <w:color w:val="000000"/>
                      <w:sz w:val="18"/>
                    </w:rPr>
                    <w:t>ΑΠΟΧΕΤΕΥΣΗ ΛΥΜΑΤΩΝ ΔΗΜΟΤΙΚΩΝ ΚΟΙΝΟΤΗΤΩΝ ΡΙΟΥ ΚΑΙ ΑΓ. ΒΑΣΙΛΕΙΟΥ ΔΗΜΟΥ ΠΑΤΡΕΩΝ</w:t>
                  </w:r>
                </w:p>
              </w:tc>
              <w:tc>
                <w:tcPr>
                  <w:tcW w:w="2623" w:type="dxa"/>
                  <w:tcBorders>
                    <w:top w:val="nil"/>
                    <w:left w:val="nil"/>
                    <w:bottom w:val="single" w:sz="8" w:space="0" w:color="7BA0CD"/>
                    <w:right w:val="single" w:sz="8" w:space="0" w:color="7BA0CD"/>
                  </w:tcBorders>
                  <w:noWrap/>
                </w:tcPr>
                <w:p w:rsidR="001B6561" w:rsidRPr="003B5434" w:rsidRDefault="001B6561" w:rsidP="0070013A">
                  <w:pPr>
                    <w:spacing w:after="0" w:line="240" w:lineRule="auto"/>
                    <w:jc w:val="center"/>
                    <w:rPr>
                      <w:color w:val="000000"/>
                      <w:sz w:val="18"/>
                      <w:szCs w:val="18"/>
                    </w:rPr>
                  </w:pPr>
                  <w:r w:rsidRPr="003B5434">
                    <w:rPr>
                      <w:color w:val="000000"/>
                      <w:sz w:val="18"/>
                      <w:szCs w:val="18"/>
                    </w:rPr>
                    <w:t>29,975,100.00</w:t>
                  </w:r>
                </w:p>
              </w:tc>
            </w:tr>
            <w:tr w:rsidR="001B6561" w:rsidRPr="003B5434" w:rsidTr="00714605">
              <w:trPr>
                <w:trHeight w:val="315"/>
              </w:trPr>
              <w:tc>
                <w:tcPr>
                  <w:tcW w:w="6536" w:type="dxa"/>
                  <w:tcBorders>
                    <w:top w:val="nil"/>
                    <w:left w:val="single" w:sz="8" w:space="0" w:color="7BA0CD"/>
                    <w:bottom w:val="single" w:sz="8" w:space="0" w:color="7BA0CD"/>
                    <w:right w:val="nil"/>
                  </w:tcBorders>
                  <w:shd w:val="clear" w:color="000000" w:fill="D3DFEE"/>
                  <w:noWrap/>
                </w:tcPr>
                <w:p w:rsidR="001B6561" w:rsidRPr="004104AC" w:rsidRDefault="001B6561" w:rsidP="0070013A">
                  <w:pPr>
                    <w:pStyle w:val="Tablemainleft"/>
                    <w:rPr>
                      <w:color w:val="000000"/>
                      <w:sz w:val="18"/>
                    </w:rPr>
                  </w:pPr>
                  <w:r w:rsidRPr="004104AC">
                    <w:rPr>
                      <w:color w:val="000000"/>
                      <w:sz w:val="18"/>
                    </w:rPr>
                    <w:t>ΑΠΟΧΕΤΕΥΣΗ ΚΑΙ ΕΠΕΞΕΡΓΑΣΙΑ ΛΥΜΑΤΩΝ ΚΑΛΑΒΡΥΤΩΝ</w:t>
                  </w:r>
                </w:p>
              </w:tc>
              <w:tc>
                <w:tcPr>
                  <w:tcW w:w="2623" w:type="dxa"/>
                  <w:tcBorders>
                    <w:top w:val="nil"/>
                    <w:left w:val="nil"/>
                    <w:bottom w:val="single" w:sz="8" w:space="0" w:color="7BA0CD"/>
                    <w:right w:val="single" w:sz="8" w:space="0" w:color="7BA0CD"/>
                  </w:tcBorders>
                  <w:shd w:val="clear" w:color="000000" w:fill="D3DFEE"/>
                  <w:noWrap/>
                </w:tcPr>
                <w:p w:rsidR="001B6561" w:rsidRPr="003B5434" w:rsidRDefault="001B6561" w:rsidP="0070013A">
                  <w:pPr>
                    <w:spacing w:after="0" w:line="240" w:lineRule="auto"/>
                    <w:jc w:val="center"/>
                    <w:rPr>
                      <w:color w:val="000000"/>
                      <w:sz w:val="18"/>
                      <w:szCs w:val="18"/>
                    </w:rPr>
                  </w:pPr>
                  <w:r w:rsidRPr="003B5434">
                    <w:rPr>
                      <w:color w:val="000000"/>
                      <w:sz w:val="18"/>
                      <w:szCs w:val="18"/>
                    </w:rPr>
                    <w:t>12,538,677.88</w:t>
                  </w:r>
                </w:p>
              </w:tc>
            </w:tr>
            <w:tr w:rsidR="001B6561" w:rsidRPr="003B5434" w:rsidTr="00714605">
              <w:trPr>
                <w:trHeight w:val="315"/>
              </w:trPr>
              <w:tc>
                <w:tcPr>
                  <w:tcW w:w="6536" w:type="dxa"/>
                  <w:tcBorders>
                    <w:top w:val="nil"/>
                    <w:left w:val="single" w:sz="8" w:space="0" w:color="7BA0CD"/>
                    <w:bottom w:val="single" w:sz="8" w:space="0" w:color="7BA0CD"/>
                    <w:right w:val="nil"/>
                  </w:tcBorders>
                  <w:noWrap/>
                </w:tcPr>
                <w:p w:rsidR="001B6561" w:rsidRPr="004104AC" w:rsidRDefault="001B6561" w:rsidP="0070013A">
                  <w:pPr>
                    <w:pStyle w:val="Tablemainleft"/>
                    <w:rPr>
                      <w:color w:val="000000"/>
                      <w:sz w:val="18"/>
                    </w:rPr>
                  </w:pPr>
                  <w:r w:rsidRPr="004104AC">
                    <w:rPr>
                      <w:color w:val="000000"/>
                      <w:sz w:val="18"/>
                    </w:rPr>
                    <w:t>ΑΠΟΧΕΤΕΥΣΗ ΑΚΑΘΑΡΤΩΝ (ΕΣΩΤΕΡΙΚΑ ΔΙΚΤΥΑ ΟΙΚΙΣΜΟΥ ΜΥΡΣΙΝΗΣ) ΚΑΙ ΥΠΟΘΑΛΑΣΣΙΟΣ ΑΓΩΓΟΣ ΚΟΙΝΟΥ Β/Κ ΑΝΔΡΑΒΙΔΑΣ ΛΕΧΑΙΝΩΝ ΤΡΑΓΑΝΟΥ</w:t>
                  </w:r>
                </w:p>
              </w:tc>
              <w:tc>
                <w:tcPr>
                  <w:tcW w:w="2623" w:type="dxa"/>
                  <w:tcBorders>
                    <w:top w:val="nil"/>
                    <w:left w:val="nil"/>
                    <w:bottom w:val="single" w:sz="8" w:space="0" w:color="7BA0CD"/>
                    <w:right w:val="single" w:sz="8" w:space="0" w:color="7BA0CD"/>
                  </w:tcBorders>
                  <w:noWrap/>
                </w:tcPr>
                <w:p w:rsidR="001B6561" w:rsidRPr="003B5434" w:rsidRDefault="001B6561" w:rsidP="0070013A">
                  <w:pPr>
                    <w:spacing w:after="0" w:line="240" w:lineRule="auto"/>
                    <w:jc w:val="center"/>
                    <w:rPr>
                      <w:color w:val="000000"/>
                      <w:sz w:val="18"/>
                      <w:szCs w:val="18"/>
                    </w:rPr>
                  </w:pPr>
                  <w:r w:rsidRPr="003B5434">
                    <w:rPr>
                      <w:color w:val="000000"/>
                      <w:sz w:val="18"/>
                      <w:szCs w:val="18"/>
                    </w:rPr>
                    <w:t>3,591,100.00</w:t>
                  </w:r>
                </w:p>
              </w:tc>
            </w:tr>
            <w:tr w:rsidR="001B6561" w:rsidRPr="003B5434" w:rsidTr="00714605">
              <w:trPr>
                <w:trHeight w:val="315"/>
              </w:trPr>
              <w:tc>
                <w:tcPr>
                  <w:tcW w:w="6536" w:type="dxa"/>
                  <w:tcBorders>
                    <w:top w:val="nil"/>
                    <w:left w:val="single" w:sz="8" w:space="0" w:color="7BA0CD"/>
                    <w:bottom w:val="single" w:sz="8" w:space="0" w:color="7BA0CD"/>
                    <w:right w:val="nil"/>
                  </w:tcBorders>
                  <w:shd w:val="clear" w:color="000000" w:fill="D3DFEE"/>
                  <w:noWrap/>
                </w:tcPr>
                <w:p w:rsidR="001B6561" w:rsidRPr="004104AC" w:rsidRDefault="001B6561" w:rsidP="0070013A">
                  <w:pPr>
                    <w:pStyle w:val="Tablemainleft"/>
                    <w:rPr>
                      <w:color w:val="000000"/>
                      <w:sz w:val="18"/>
                    </w:rPr>
                  </w:pPr>
                  <w:r w:rsidRPr="004104AC">
                    <w:rPr>
                      <w:color w:val="000000"/>
                      <w:sz w:val="18"/>
                    </w:rPr>
                    <w:t>ΑΠΟΧΕΤΕΥΣΗ ΠΟΡΟΥ ΔΗΜΟΥ ΚΕΦΑΛΛΟΝΙΑΣ</w:t>
                  </w:r>
                </w:p>
              </w:tc>
              <w:tc>
                <w:tcPr>
                  <w:tcW w:w="2623" w:type="dxa"/>
                  <w:tcBorders>
                    <w:top w:val="nil"/>
                    <w:left w:val="nil"/>
                    <w:bottom w:val="single" w:sz="8" w:space="0" w:color="7BA0CD"/>
                    <w:right w:val="single" w:sz="8" w:space="0" w:color="7BA0CD"/>
                  </w:tcBorders>
                  <w:shd w:val="clear" w:color="000000" w:fill="D3DFEE"/>
                  <w:noWrap/>
                </w:tcPr>
                <w:p w:rsidR="001B6561" w:rsidRPr="003B5434" w:rsidRDefault="001B6561" w:rsidP="0070013A">
                  <w:pPr>
                    <w:spacing w:after="0" w:line="240" w:lineRule="auto"/>
                    <w:jc w:val="center"/>
                    <w:rPr>
                      <w:color w:val="000000"/>
                      <w:sz w:val="18"/>
                      <w:szCs w:val="18"/>
                    </w:rPr>
                  </w:pPr>
                  <w:r w:rsidRPr="003B5434">
                    <w:rPr>
                      <w:color w:val="000000"/>
                      <w:sz w:val="18"/>
                      <w:szCs w:val="18"/>
                    </w:rPr>
                    <w:t>6,765,847.47</w:t>
                  </w:r>
                </w:p>
              </w:tc>
            </w:tr>
            <w:tr w:rsidR="001B6561" w:rsidRPr="003B5434" w:rsidTr="00714605">
              <w:trPr>
                <w:trHeight w:val="315"/>
              </w:trPr>
              <w:tc>
                <w:tcPr>
                  <w:tcW w:w="6536" w:type="dxa"/>
                  <w:tcBorders>
                    <w:top w:val="nil"/>
                    <w:left w:val="single" w:sz="8" w:space="0" w:color="7BA0CD"/>
                    <w:bottom w:val="single" w:sz="8" w:space="0" w:color="7BA0CD"/>
                    <w:right w:val="nil"/>
                  </w:tcBorders>
                  <w:noWrap/>
                </w:tcPr>
                <w:p w:rsidR="001B6561" w:rsidRPr="004104AC" w:rsidRDefault="001B6561" w:rsidP="0070013A">
                  <w:pPr>
                    <w:pStyle w:val="Tablemainleft"/>
                    <w:rPr>
                      <w:color w:val="000000"/>
                      <w:sz w:val="18"/>
                    </w:rPr>
                  </w:pPr>
                  <w:r w:rsidRPr="004104AC">
                    <w:rPr>
                      <w:color w:val="000000"/>
                      <w:sz w:val="18"/>
                    </w:rPr>
                    <w:t>ΑΠΟΧΕΤΕΥΣΗ ΑΚΑΘΑΡΤΩΝ ΚΑΙ ΕΓΚΑΤΑΣΤΑΣΗ ΕΠΕΞΕΡΓΑΣΙΑΣ ΛΥΜΑΤΩΝ ΟΙΚΙΣΜΟΥ ΝΕΜΕΑΣ</w:t>
                  </w:r>
                </w:p>
              </w:tc>
              <w:tc>
                <w:tcPr>
                  <w:tcW w:w="2623" w:type="dxa"/>
                  <w:tcBorders>
                    <w:top w:val="nil"/>
                    <w:left w:val="nil"/>
                    <w:bottom w:val="single" w:sz="8" w:space="0" w:color="7BA0CD"/>
                    <w:right w:val="single" w:sz="8" w:space="0" w:color="7BA0CD"/>
                  </w:tcBorders>
                  <w:noWrap/>
                </w:tcPr>
                <w:p w:rsidR="001B6561" w:rsidRPr="003B5434" w:rsidRDefault="001B6561" w:rsidP="0070013A">
                  <w:pPr>
                    <w:spacing w:after="0" w:line="240" w:lineRule="auto"/>
                    <w:jc w:val="center"/>
                    <w:rPr>
                      <w:color w:val="000000"/>
                      <w:sz w:val="18"/>
                      <w:szCs w:val="18"/>
                    </w:rPr>
                  </w:pPr>
                  <w:r w:rsidRPr="003B5434">
                    <w:rPr>
                      <w:color w:val="000000"/>
                      <w:sz w:val="18"/>
                      <w:szCs w:val="18"/>
                    </w:rPr>
                    <w:t>15,112,567.25</w:t>
                  </w:r>
                </w:p>
              </w:tc>
            </w:tr>
            <w:tr w:rsidR="001B6561" w:rsidRPr="003B5434" w:rsidTr="00714605">
              <w:trPr>
                <w:trHeight w:val="315"/>
              </w:trPr>
              <w:tc>
                <w:tcPr>
                  <w:tcW w:w="6536" w:type="dxa"/>
                  <w:tcBorders>
                    <w:top w:val="nil"/>
                    <w:left w:val="single" w:sz="8" w:space="0" w:color="7BA0CD"/>
                    <w:bottom w:val="single" w:sz="8" w:space="0" w:color="7BA0CD"/>
                    <w:right w:val="nil"/>
                  </w:tcBorders>
                  <w:shd w:val="clear" w:color="000000" w:fill="D3DFEE"/>
                  <w:noWrap/>
                </w:tcPr>
                <w:p w:rsidR="001B6561" w:rsidRPr="004104AC" w:rsidRDefault="001B6561" w:rsidP="0070013A">
                  <w:pPr>
                    <w:pStyle w:val="Tablemainleft"/>
                    <w:rPr>
                      <w:color w:val="000000"/>
                      <w:sz w:val="18"/>
                    </w:rPr>
                  </w:pPr>
                  <w:r w:rsidRPr="004104AC">
                    <w:rPr>
                      <w:color w:val="000000"/>
                      <w:sz w:val="18"/>
                    </w:rPr>
                    <w:t>ΔΙΚΤΥΟ ΑΠΟΧΕΤΕΥΣΗΣ ΑΚΑΘΑΡΤΩΝ ΚΑΙ ΕΕΛ ΙΘΑΚΗΣ</w:t>
                  </w:r>
                </w:p>
              </w:tc>
              <w:tc>
                <w:tcPr>
                  <w:tcW w:w="2623" w:type="dxa"/>
                  <w:tcBorders>
                    <w:top w:val="nil"/>
                    <w:left w:val="nil"/>
                    <w:bottom w:val="single" w:sz="8" w:space="0" w:color="7BA0CD"/>
                    <w:right w:val="single" w:sz="8" w:space="0" w:color="7BA0CD"/>
                  </w:tcBorders>
                  <w:shd w:val="clear" w:color="000000" w:fill="D3DFEE"/>
                  <w:noWrap/>
                </w:tcPr>
                <w:p w:rsidR="001B6561" w:rsidRPr="003B5434" w:rsidRDefault="001B6561" w:rsidP="0070013A">
                  <w:pPr>
                    <w:spacing w:after="0" w:line="240" w:lineRule="auto"/>
                    <w:jc w:val="center"/>
                    <w:rPr>
                      <w:color w:val="000000"/>
                      <w:sz w:val="18"/>
                      <w:szCs w:val="18"/>
                    </w:rPr>
                  </w:pPr>
                  <w:r w:rsidRPr="003B5434">
                    <w:rPr>
                      <w:color w:val="000000"/>
                      <w:sz w:val="18"/>
                      <w:szCs w:val="18"/>
                    </w:rPr>
                    <w:t>7,171,451.00</w:t>
                  </w:r>
                </w:p>
              </w:tc>
            </w:tr>
            <w:tr w:rsidR="001B6561" w:rsidRPr="003B5434" w:rsidTr="00714605">
              <w:trPr>
                <w:trHeight w:val="315"/>
              </w:trPr>
              <w:tc>
                <w:tcPr>
                  <w:tcW w:w="6536" w:type="dxa"/>
                  <w:tcBorders>
                    <w:top w:val="nil"/>
                    <w:left w:val="single" w:sz="8" w:space="0" w:color="7BA0CD"/>
                    <w:bottom w:val="single" w:sz="8" w:space="0" w:color="7BA0CD"/>
                    <w:right w:val="nil"/>
                  </w:tcBorders>
                  <w:noWrap/>
                </w:tcPr>
                <w:p w:rsidR="001B6561" w:rsidRPr="004104AC" w:rsidRDefault="001B6561" w:rsidP="0070013A">
                  <w:pPr>
                    <w:pStyle w:val="Tablemainleft"/>
                    <w:rPr>
                      <w:color w:val="000000"/>
                      <w:sz w:val="18"/>
                    </w:rPr>
                  </w:pPr>
                  <w:r w:rsidRPr="004104AC">
                    <w:rPr>
                      <w:color w:val="000000"/>
                      <w:sz w:val="18"/>
                    </w:rPr>
                    <w:t>ΕΣΩΤΕΡΙΚΑ ΔΙΚΤΥΑ ΑΠΟΧΕΤΕΥΣΗΣ ΛΥΜΑΤΩΝ ΠΑΡΑΛΙΑΚΩΝ ΟΙΚΙΣΜΩΝ ΑΙΓΙΑΛΕΙΑΣ</w:t>
                  </w:r>
                </w:p>
              </w:tc>
              <w:tc>
                <w:tcPr>
                  <w:tcW w:w="2623" w:type="dxa"/>
                  <w:tcBorders>
                    <w:top w:val="nil"/>
                    <w:left w:val="nil"/>
                    <w:bottom w:val="single" w:sz="8" w:space="0" w:color="7BA0CD"/>
                    <w:right w:val="single" w:sz="8" w:space="0" w:color="7BA0CD"/>
                  </w:tcBorders>
                  <w:noWrap/>
                </w:tcPr>
                <w:p w:rsidR="001B6561" w:rsidRPr="003B5434" w:rsidRDefault="001B6561" w:rsidP="0070013A">
                  <w:pPr>
                    <w:spacing w:after="0" w:line="240" w:lineRule="auto"/>
                    <w:jc w:val="center"/>
                    <w:rPr>
                      <w:color w:val="000000"/>
                      <w:sz w:val="18"/>
                      <w:szCs w:val="18"/>
                    </w:rPr>
                  </w:pPr>
                  <w:r w:rsidRPr="003B5434">
                    <w:rPr>
                      <w:color w:val="000000"/>
                      <w:sz w:val="18"/>
                      <w:szCs w:val="18"/>
                    </w:rPr>
                    <w:t>25,611,896.40</w:t>
                  </w:r>
                </w:p>
              </w:tc>
            </w:tr>
            <w:tr w:rsidR="001B6561" w:rsidRPr="00F46CA2" w:rsidTr="00714605">
              <w:trPr>
                <w:trHeight w:val="315"/>
              </w:trPr>
              <w:tc>
                <w:tcPr>
                  <w:tcW w:w="6536" w:type="dxa"/>
                  <w:tcBorders>
                    <w:top w:val="nil"/>
                    <w:left w:val="single" w:sz="8" w:space="0" w:color="7BA0CD"/>
                    <w:bottom w:val="single" w:sz="8" w:space="0" w:color="7BA0CD"/>
                    <w:right w:val="nil"/>
                  </w:tcBorders>
                  <w:shd w:val="clear" w:color="000000" w:fill="D3DFEE"/>
                  <w:noWrap/>
                </w:tcPr>
                <w:p w:rsidR="001B6561" w:rsidRPr="004104AC" w:rsidRDefault="001B6561" w:rsidP="0070013A">
                  <w:pPr>
                    <w:pStyle w:val="Tablemainleft"/>
                    <w:rPr>
                      <w:color w:val="000000"/>
                      <w:sz w:val="18"/>
                    </w:rPr>
                  </w:pPr>
                  <w:r w:rsidRPr="004104AC">
                    <w:rPr>
                      <w:color w:val="000000"/>
                      <w:sz w:val="18"/>
                    </w:rPr>
                    <w:t>ΟΛΟΚΛΗΡΩΜΕΝΗ ΔΙΑΧΕΙΡΙΣΗ ΛΥΜΑΤΩΝ ΔΗΜΟΥ ΠΑΤΡΕΩΝ</w:t>
                  </w:r>
                </w:p>
              </w:tc>
              <w:tc>
                <w:tcPr>
                  <w:tcW w:w="2623" w:type="dxa"/>
                  <w:tcBorders>
                    <w:top w:val="nil"/>
                    <w:left w:val="nil"/>
                    <w:bottom w:val="single" w:sz="8" w:space="0" w:color="7BA0CD"/>
                    <w:right w:val="single" w:sz="8" w:space="0" w:color="7BA0CD"/>
                  </w:tcBorders>
                  <w:shd w:val="clear" w:color="000000" w:fill="D3DFEE"/>
                  <w:noWrap/>
                </w:tcPr>
                <w:p w:rsidR="001B6561" w:rsidRPr="0070013A" w:rsidRDefault="001B6561" w:rsidP="0070013A">
                  <w:pPr>
                    <w:spacing w:after="0" w:line="240" w:lineRule="auto"/>
                    <w:jc w:val="center"/>
                    <w:rPr>
                      <w:color w:val="000000"/>
                      <w:sz w:val="18"/>
                      <w:szCs w:val="18"/>
                      <w:lang w:val="el-GR"/>
                    </w:rPr>
                  </w:pPr>
                  <w:r w:rsidRPr="0070013A">
                    <w:rPr>
                      <w:color w:val="000000"/>
                      <w:sz w:val="18"/>
                      <w:szCs w:val="18"/>
                      <w:lang w:val="el-GR"/>
                    </w:rPr>
                    <w:t>29,520,000.00</w:t>
                  </w:r>
                </w:p>
              </w:tc>
            </w:tr>
          </w:tbl>
          <w:p w:rsidR="001B6561" w:rsidRPr="0070013A" w:rsidRDefault="001B6561" w:rsidP="0070013A">
            <w:pPr>
              <w:spacing w:before="120"/>
              <w:rPr>
                <w:highlight w:val="magenta"/>
                <w:lang w:val="el-GR"/>
              </w:rPr>
            </w:pPr>
            <w:r w:rsidRPr="0070013A">
              <w:rPr>
                <w:lang w:val="el-GR"/>
              </w:rPr>
              <w:t>Υπό κατασκευή είναι η ΕΕΛ Βάρδας.</w:t>
            </w:r>
          </w:p>
        </w:tc>
      </w:tr>
      <w:tr w:rsidR="001B6561" w:rsidRPr="00427FE6" w:rsidTr="0051611D">
        <w:tc>
          <w:tcPr>
            <w:tcW w:w="3616" w:type="dxa"/>
            <w:gridSpan w:val="2"/>
            <w:shd w:val="clear" w:color="auto" w:fill="F2F2F2"/>
          </w:tcPr>
          <w:p w:rsidR="001B6561" w:rsidRPr="00A06EF8" w:rsidRDefault="001B6561" w:rsidP="0051611D">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906" w:type="dxa"/>
          </w:tcPr>
          <w:p w:rsidR="001B6561" w:rsidRPr="00313117" w:rsidRDefault="001B6561" w:rsidP="0051611D">
            <w:pPr>
              <w:spacing w:line="300" w:lineRule="atLeast"/>
              <w:rPr>
                <w:lang w:val="el-GR"/>
              </w:rPr>
            </w:pPr>
            <w:r w:rsidRPr="00313117">
              <w:rPr>
                <w:lang w:val="el-GR"/>
              </w:rPr>
              <w:t xml:space="preserve">ΟΤΑ Α και Β   </w:t>
            </w:r>
          </w:p>
        </w:tc>
      </w:tr>
      <w:tr w:rsidR="001B6561" w:rsidRPr="00F46CA2" w:rsidTr="0051611D">
        <w:tc>
          <w:tcPr>
            <w:tcW w:w="3616" w:type="dxa"/>
            <w:gridSpan w:val="2"/>
            <w:shd w:val="clear" w:color="auto" w:fill="F2F2F2"/>
          </w:tcPr>
          <w:p w:rsidR="001B6561" w:rsidRPr="00A06EF8" w:rsidRDefault="001B6561" w:rsidP="0051611D">
            <w:pPr>
              <w:spacing w:line="300" w:lineRule="atLeast"/>
            </w:pPr>
            <w:proofErr w:type="spellStart"/>
            <w:r w:rsidRPr="00A06EF8">
              <w:t>Κόστος</w:t>
            </w:r>
            <w:proofErr w:type="spellEnd"/>
            <w:r>
              <w:t xml:space="preserve"> </w:t>
            </w:r>
            <w:proofErr w:type="spellStart"/>
            <w:r w:rsidRPr="00A06EF8">
              <w:t>Εφ</w:t>
            </w:r>
            <w:proofErr w:type="spellEnd"/>
            <w:r w:rsidRPr="00A06EF8">
              <w:t>αρμογής</w:t>
            </w:r>
          </w:p>
        </w:tc>
        <w:tc>
          <w:tcPr>
            <w:tcW w:w="4906" w:type="dxa"/>
          </w:tcPr>
          <w:p w:rsidR="001B6561" w:rsidRPr="00313117" w:rsidRDefault="001B6561" w:rsidP="0051611D">
            <w:pPr>
              <w:spacing w:line="300" w:lineRule="atLeast"/>
              <w:rPr>
                <w:lang w:val="el-GR"/>
              </w:rPr>
            </w:pPr>
            <w:r w:rsidRPr="00313117">
              <w:rPr>
                <w:lang w:val="el-GR"/>
              </w:rPr>
              <w:t xml:space="preserve">1.309  Μ€ (Αφορά το σύνολο των έργων σε επίπεδο χώρας τα οποία κατασκευάζονται και χρηματοδοτούνται στο πλαίσιο του ΕΣΠΑ </w:t>
            </w:r>
            <w:r>
              <w:rPr>
                <w:lang w:val="el-GR"/>
              </w:rPr>
              <w:t>2007-2013 για την πλήρη συμμόρφωση με τις  απαιτήσεις της  Οδηγίας</w:t>
            </w:r>
            <w:r w:rsidRPr="00313117">
              <w:rPr>
                <w:lang w:val="el-GR"/>
              </w:rPr>
              <w:t xml:space="preserve">. </w:t>
            </w:r>
            <w:r>
              <w:rPr>
                <w:lang w:val="el-GR"/>
              </w:rPr>
              <w:t xml:space="preserve">και αναμένεται να ολοκληρωθούν έως το 2015 </w:t>
            </w:r>
          </w:p>
        </w:tc>
      </w:tr>
      <w:tr w:rsidR="001B6561" w:rsidRPr="00427FE6" w:rsidTr="0051611D">
        <w:trPr>
          <w:trHeight w:val="544"/>
        </w:trPr>
        <w:tc>
          <w:tcPr>
            <w:tcW w:w="3616" w:type="dxa"/>
            <w:gridSpan w:val="2"/>
            <w:shd w:val="clear" w:color="auto" w:fill="F2F2F2"/>
          </w:tcPr>
          <w:p w:rsidR="001B6561" w:rsidRPr="00A06EF8" w:rsidRDefault="001B6561" w:rsidP="0051611D">
            <w:pPr>
              <w:spacing w:line="300" w:lineRule="atLeast"/>
            </w:pPr>
            <w:proofErr w:type="spellStart"/>
            <w:r w:rsidRPr="00A06EF8">
              <w:t>Πηγή</w:t>
            </w:r>
            <w:proofErr w:type="spellEnd"/>
            <w:r>
              <w:t xml:space="preserve"> </w:t>
            </w:r>
            <w:proofErr w:type="spellStart"/>
            <w:r w:rsidRPr="00A06EF8">
              <w:t>Χρημ</w:t>
            </w:r>
            <w:proofErr w:type="spellEnd"/>
            <w:r w:rsidRPr="00A06EF8">
              <w:t xml:space="preserve">ατοδότησης </w:t>
            </w:r>
          </w:p>
        </w:tc>
        <w:tc>
          <w:tcPr>
            <w:tcW w:w="4906" w:type="dxa"/>
          </w:tcPr>
          <w:p w:rsidR="001B6561" w:rsidRPr="00313117" w:rsidRDefault="001B6561" w:rsidP="0051611D">
            <w:pPr>
              <w:spacing w:line="300" w:lineRule="atLeast"/>
              <w:rPr>
                <w:lang w:val="el-GR"/>
              </w:rPr>
            </w:pPr>
            <w:r w:rsidRPr="00313117">
              <w:rPr>
                <w:lang w:val="el-GR"/>
              </w:rPr>
              <w:t xml:space="preserve">ΕΠΠΕΡΑΑ 2007-2013 και ΠΕΠ 207-2013 </w:t>
            </w:r>
          </w:p>
        </w:tc>
      </w:tr>
      <w:tr w:rsidR="001B6561" w:rsidRPr="00F46CA2" w:rsidTr="001E4436">
        <w:tc>
          <w:tcPr>
            <w:tcW w:w="8522" w:type="dxa"/>
            <w:gridSpan w:val="3"/>
            <w:shd w:val="clear" w:color="auto" w:fill="F2F2F2"/>
          </w:tcPr>
          <w:p w:rsidR="001B6561" w:rsidRPr="00A06EF8" w:rsidRDefault="001B6561" w:rsidP="00A330A8">
            <w:pPr>
              <w:spacing w:line="300" w:lineRule="atLeast"/>
              <w:rPr>
                <w:lang w:val="el-GR"/>
              </w:rPr>
            </w:pPr>
            <w:r w:rsidRPr="00A06EF8">
              <w:rPr>
                <w:lang w:val="el-GR"/>
              </w:rPr>
              <w:t xml:space="preserve">Παραπομπή σε σχετικές Πηγές Πληροφόρησης </w:t>
            </w:r>
          </w:p>
        </w:tc>
      </w:tr>
      <w:tr w:rsidR="001B6561" w:rsidRPr="00F46CA2" w:rsidTr="001E4436">
        <w:tc>
          <w:tcPr>
            <w:tcW w:w="8522" w:type="dxa"/>
            <w:gridSpan w:val="3"/>
          </w:tcPr>
          <w:p w:rsidR="001B6561" w:rsidRPr="00A06EF8" w:rsidRDefault="0073126B" w:rsidP="00A330A8">
            <w:pPr>
              <w:spacing w:after="0" w:line="300" w:lineRule="atLeast"/>
              <w:rPr>
                <w:lang w:val="el-GR"/>
              </w:rPr>
            </w:pPr>
            <w:hyperlink r:id="rId27" w:history="1">
              <w:r w:rsidR="001B6561" w:rsidRPr="00A06EF8">
                <w:rPr>
                  <w:rStyle w:val="Hyperlink"/>
                  <w:lang w:val="el-GR"/>
                </w:rPr>
                <w:t>Εθνική Βάση Δεδομένων των Εγκαταστάσεων Επεξεργασίας Λυμάτων</w:t>
              </w:r>
            </w:hyperlink>
            <w:r w:rsidR="001B6561" w:rsidRPr="00A06EF8">
              <w:rPr>
                <w:lang w:val="el-GR"/>
              </w:rPr>
              <w:t xml:space="preserve">. </w:t>
            </w:r>
          </w:p>
        </w:tc>
      </w:tr>
    </w:tbl>
    <w:p w:rsidR="001B6561" w:rsidRPr="00A06EF8" w:rsidRDefault="001B6561" w:rsidP="00A330A8">
      <w:pPr>
        <w:spacing w:line="300" w:lineRule="atLeast"/>
        <w:rPr>
          <w:lang w:val="el-GR"/>
        </w:rPr>
      </w:pPr>
    </w:p>
    <w:p w:rsidR="001B6561" w:rsidRDefault="001B6561" w:rsidP="00381325">
      <w:pPr>
        <w:pageBreakBefore/>
        <w:numPr>
          <w:ilvl w:val="0"/>
          <w:numId w:val="5"/>
        </w:numPr>
        <w:tabs>
          <w:tab w:val="left" w:pos="794"/>
        </w:tabs>
        <w:spacing w:line="300" w:lineRule="atLeast"/>
        <w:rPr>
          <w:b/>
          <w:bCs/>
          <w:color w:val="4F81BD"/>
          <w:lang w:val="el-GR"/>
        </w:rPr>
        <w:sectPr w:rsidR="001B6561" w:rsidSect="00425E5E">
          <w:headerReference w:type="default" r:id="rId28"/>
          <w:footerReference w:type="default" r:id="rId29"/>
          <w:pgSz w:w="11906" w:h="16838"/>
          <w:pgMar w:top="1440" w:right="1800" w:bottom="1276" w:left="1800" w:header="708" w:footer="419" w:gutter="0"/>
          <w:pgNumType w:start="1"/>
          <w:cols w:space="708"/>
          <w:docGrid w:linePitch="360"/>
        </w:sectPr>
      </w:pPr>
    </w:p>
    <w:p w:rsidR="001B6561" w:rsidRPr="000B02E1" w:rsidRDefault="001B6561" w:rsidP="000B02E1">
      <w:pPr>
        <w:pStyle w:val="Heading1"/>
        <w:numPr>
          <w:ilvl w:val="0"/>
          <w:numId w:val="5"/>
        </w:numPr>
      </w:pPr>
      <w:bookmarkStart w:id="7" w:name="_Toc405369799"/>
      <w:r w:rsidRPr="000B02E1">
        <w:lastRenderedPageBreak/>
        <w:t>Βασικά μέτρα του Άρθρου 11.3(β) -  11.3(</w:t>
      </w:r>
      <w:proofErr w:type="spellStart"/>
      <w:r w:rsidRPr="000B02E1">
        <w:t>ιβ</w:t>
      </w:r>
      <w:proofErr w:type="spellEnd"/>
      <w:r w:rsidRPr="000B02E1">
        <w:t>)</w:t>
      </w:r>
      <w:bookmarkEnd w:id="7"/>
      <w:r w:rsidRPr="000B02E1">
        <w:t> </w:t>
      </w:r>
    </w:p>
    <w:tbl>
      <w:tblPr>
        <w:tblW w:w="15047"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0A0" w:firstRow="1" w:lastRow="0" w:firstColumn="1" w:lastColumn="0" w:noHBand="0" w:noVBand="0"/>
      </w:tblPr>
      <w:tblGrid>
        <w:gridCol w:w="1597"/>
        <w:gridCol w:w="2440"/>
        <w:gridCol w:w="1388"/>
        <w:gridCol w:w="1417"/>
        <w:gridCol w:w="1418"/>
        <w:gridCol w:w="661"/>
        <w:gridCol w:w="1842"/>
        <w:gridCol w:w="1418"/>
        <w:gridCol w:w="2866"/>
      </w:tblGrid>
      <w:tr w:rsidR="001B6561" w:rsidRPr="0053476D" w:rsidTr="00AC63F6">
        <w:trPr>
          <w:cantSplit/>
          <w:trHeight w:val="1242"/>
          <w:tblHeader/>
          <w:jc w:val="center"/>
        </w:trPr>
        <w:tc>
          <w:tcPr>
            <w:tcW w:w="1597" w:type="dxa"/>
            <w:tcBorders>
              <w:top w:val="single" w:sz="8" w:space="0" w:color="8DB3E2"/>
            </w:tcBorders>
            <w:shd w:val="clear" w:color="000000" w:fill="548DD4"/>
            <w:vAlign w:val="center"/>
          </w:tcPr>
          <w:p w:rsidR="001B6561" w:rsidRPr="0053476D" w:rsidRDefault="001B6561" w:rsidP="009643BE">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ΚΑΤΗΓΟΡΙΑ Μ</w:t>
            </w:r>
            <w:r w:rsidRPr="0053476D">
              <w:rPr>
                <w:rFonts w:cs="Calibri"/>
                <w:b/>
                <w:bCs/>
                <w:color w:val="FFFFFF"/>
                <w:sz w:val="20"/>
                <w:szCs w:val="20"/>
                <w:lang w:eastAsia="el-GR"/>
              </w:rPr>
              <w:t>E</w:t>
            </w:r>
            <w:r w:rsidRPr="0053476D">
              <w:rPr>
                <w:rFonts w:cs="Calibri"/>
                <w:b/>
                <w:bCs/>
                <w:color w:val="FFFFFF"/>
                <w:sz w:val="20"/>
                <w:szCs w:val="20"/>
                <w:lang w:val="el-GR" w:eastAsia="el-GR"/>
              </w:rPr>
              <w:t xml:space="preserve">ΤΡΟΥ </w:t>
            </w:r>
          </w:p>
        </w:tc>
        <w:tc>
          <w:tcPr>
            <w:tcW w:w="2440" w:type="dxa"/>
            <w:tcBorders>
              <w:top w:val="single" w:sz="8" w:space="0" w:color="8DB3E2"/>
            </w:tcBorders>
            <w:shd w:val="clear" w:color="000000" w:fill="548DD4"/>
            <w:vAlign w:val="center"/>
          </w:tcPr>
          <w:p w:rsidR="001B6561" w:rsidRPr="0053476D" w:rsidRDefault="001B6561" w:rsidP="00742C3B">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ΟΝΟΜΑΣΙΑ ΜΕΤΡΟΥ</w:t>
            </w:r>
          </w:p>
        </w:tc>
        <w:tc>
          <w:tcPr>
            <w:tcW w:w="1388" w:type="dxa"/>
            <w:tcBorders>
              <w:top w:val="single" w:sz="8" w:space="0" w:color="8DB3E2"/>
            </w:tcBorders>
            <w:shd w:val="clear" w:color="000000" w:fill="548DD4"/>
            <w:vAlign w:val="center"/>
          </w:tcPr>
          <w:p w:rsidR="001B6561" w:rsidRPr="0053476D" w:rsidRDefault="001B6561" w:rsidP="0053476D">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ΦΟΡΕΑΣ ΥΛΟΠΟΙ</w:t>
            </w:r>
            <w:r w:rsidRPr="0053476D">
              <w:rPr>
                <w:rFonts w:cs="Calibri"/>
                <w:b/>
                <w:bCs/>
                <w:color w:val="FFFFFF"/>
                <w:sz w:val="20"/>
                <w:szCs w:val="20"/>
                <w:lang w:eastAsia="el-GR"/>
              </w:rPr>
              <w:t>-</w:t>
            </w:r>
            <w:r w:rsidRPr="0053476D">
              <w:rPr>
                <w:rFonts w:cs="Calibri"/>
                <w:b/>
                <w:bCs/>
                <w:color w:val="FFFFFF"/>
                <w:sz w:val="20"/>
                <w:szCs w:val="20"/>
                <w:lang w:val="el-GR" w:eastAsia="el-GR"/>
              </w:rPr>
              <w:t>ΗΣΗΣ</w:t>
            </w:r>
          </w:p>
        </w:tc>
        <w:tc>
          <w:tcPr>
            <w:tcW w:w="1417" w:type="dxa"/>
            <w:tcBorders>
              <w:top w:val="single" w:sz="8" w:space="0" w:color="8DB3E2"/>
            </w:tcBorders>
            <w:shd w:val="clear" w:color="000000" w:fill="548DD4"/>
            <w:vAlign w:val="center"/>
          </w:tcPr>
          <w:p w:rsidR="001B6561" w:rsidRPr="0053476D" w:rsidRDefault="001B6561" w:rsidP="0053476D">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ΧΡΟΝΙΚΟΣ ΟΡΙΖΟΝΤΑΣ ΥΛΟΠΟΙ</w:t>
            </w:r>
            <w:r w:rsidRPr="0053476D">
              <w:rPr>
                <w:rFonts w:cs="Calibri"/>
                <w:b/>
                <w:bCs/>
                <w:color w:val="FFFFFF"/>
                <w:sz w:val="20"/>
                <w:szCs w:val="20"/>
                <w:lang w:eastAsia="el-GR"/>
              </w:rPr>
              <w:t>-</w:t>
            </w:r>
            <w:r w:rsidRPr="0053476D">
              <w:rPr>
                <w:rFonts w:cs="Calibri"/>
                <w:b/>
                <w:bCs/>
                <w:color w:val="FFFFFF"/>
                <w:sz w:val="20"/>
                <w:szCs w:val="20"/>
                <w:lang w:val="el-GR" w:eastAsia="el-GR"/>
              </w:rPr>
              <w:t>ΗΣΗΣ</w:t>
            </w:r>
          </w:p>
        </w:tc>
        <w:tc>
          <w:tcPr>
            <w:tcW w:w="1418" w:type="dxa"/>
            <w:tcBorders>
              <w:top w:val="single" w:sz="8" w:space="0" w:color="8DB3E2"/>
            </w:tcBorders>
            <w:shd w:val="clear" w:color="000000" w:fill="548DD4"/>
            <w:vAlign w:val="center"/>
          </w:tcPr>
          <w:p w:rsidR="001B6561" w:rsidRPr="0053476D" w:rsidRDefault="001B6561" w:rsidP="00AC63F6">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 xml:space="preserve">ΚΑΤΗΓΟΡΙΑ ΕΝΕΡΓΕΙΩΝ ΥΛΟΠΟΙΗΣΗΣ  ΜΕΤΡΟΥ </w:t>
            </w:r>
          </w:p>
        </w:tc>
        <w:tc>
          <w:tcPr>
            <w:tcW w:w="661" w:type="dxa"/>
            <w:tcBorders>
              <w:top w:val="single" w:sz="8" w:space="0" w:color="8DB3E2"/>
            </w:tcBorders>
            <w:shd w:val="clear" w:color="000000" w:fill="548DD4"/>
            <w:textDirection w:val="btLr"/>
            <w:vAlign w:val="center"/>
          </w:tcPr>
          <w:p w:rsidR="001B6561" w:rsidRPr="0053476D" w:rsidRDefault="001B6561" w:rsidP="00AC63F6">
            <w:pPr>
              <w:spacing w:after="0" w:line="240" w:lineRule="auto"/>
              <w:ind w:left="113" w:right="113"/>
              <w:jc w:val="center"/>
              <w:rPr>
                <w:rFonts w:cs="Calibri"/>
                <w:b/>
                <w:bCs/>
                <w:color w:val="FFFFFF"/>
                <w:sz w:val="20"/>
                <w:szCs w:val="20"/>
                <w:lang w:val="el-GR" w:eastAsia="el-GR"/>
              </w:rPr>
            </w:pPr>
            <w:r w:rsidRPr="0053476D">
              <w:rPr>
                <w:rFonts w:cs="Calibri"/>
                <w:b/>
                <w:bCs/>
                <w:color w:val="FFFFFF"/>
                <w:sz w:val="20"/>
                <w:szCs w:val="20"/>
                <w:lang w:val="el-GR" w:eastAsia="el-GR"/>
              </w:rPr>
              <w:t>ΚΑΤΑΣΤΑΣΗ ΠΡΟΟΔΟΥ</w:t>
            </w:r>
          </w:p>
        </w:tc>
        <w:tc>
          <w:tcPr>
            <w:tcW w:w="1842" w:type="dxa"/>
            <w:tcBorders>
              <w:top w:val="single" w:sz="8" w:space="0" w:color="8DB3E2"/>
            </w:tcBorders>
            <w:shd w:val="clear" w:color="000000" w:fill="548DD4"/>
            <w:vAlign w:val="center"/>
          </w:tcPr>
          <w:p w:rsidR="001B6561" w:rsidRPr="0053476D" w:rsidRDefault="001B6561" w:rsidP="0053476D">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ΚΟΣΤΟΣ ΜΕΤΡΟΥ (Σε ΜΕ)</w:t>
            </w:r>
          </w:p>
        </w:tc>
        <w:tc>
          <w:tcPr>
            <w:tcW w:w="1418" w:type="dxa"/>
            <w:tcBorders>
              <w:top w:val="single" w:sz="8" w:space="0" w:color="8DB3E2"/>
            </w:tcBorders>
            <w:shd w:val="clear" w:color="000000" w:fill="548DD4"/>
            <w:vAlign w:val="center"/>
          </w:tcPr>
          <w:p w:rsidR="001B6561" w:rsidRPr="0053476D" w:rsidRDefault="001B6561" w:rsidP="0053476D">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ΧΡΗΜΑΤΟ</w:t>
            </w:r>
            <w:r w:rsidRPr="0053476D">
              <w:rPr>
                <w:rFonts w:cs="Calibri"/>
                <w:b/>
                <w:bCs/>
                <w:color w:val="FFFFFF"/>
                <w:sz w:val="20"/>
                <w:szCs w:val="20"/>
                <w:lang w:eastAsia="el-GR"/>
              </w:rPr>
              <w:t>-</w:t>
            </w:r>
            <w:r w:rsidRPr="0053476D">
              <w:rPr>
                <w:rFonts w:cs="Calibri"/>
                <w:b/>
                <w:bCs/>
                <w:color w:val="FFFFFF"/>
                <w:sz w:val="20"/>
                <w:szCs w:val="20"/>
                <w:lang w:val="el-GR" w:eastAsia="el-GR"/>
              </w:rPr>
              <w:t>ΔΟΤΗΣΗ</w:t>
            </w:r>
          </w:p>
        </w:tc>
        <w:tc>
          <w:tcPr>
            <w:tcW w:w="2866" w:type="dxa"/>
            <w:tcBorders>
              <w:top w:val="single" w:sz="8" w:space="0" w:color="8DB3E2"/>
            </w:tcBorders>
            <w:shd w:val="clear" w:color="000000" w:fill="548DD4"/>
            <w:vAlign w:val="center"/>
          </w:tcPr>
          <w:p w:rsidR="001B6561" w:rsidRPr="0053476D" w:rsidRDefault="001B6561" w:rsidP="00742C3B">
            <w:pPr>
              <w:spacing w:after="0" w:line="240" w:lineRule="auto"/>
              <w:jc w:val="center"/>
              <w:rPr>
                <w:rFonts w:cs="Calibri"/>
                <w:b/>
                <w:bCs/>
                <w:color w:val="FFFFFF"/>
                <w:sz w:val="20"/>
                <w:szCs w:val="20"/>
                <w:lang w:val="el-GR" w:eastAsia="el-GR"/>
              </w:rPr>
            </w:pPr>
            <w:r w:rsidRPr="0053476D">
              <w:rPr>
                <w:rFonts w:cs="Calibri"/>
                <w:b/>
                <w:bCs/>
                <w:color w:val="FFFFFF"/>
                <w:sz w:val="20"/>
                <w:szCs w:val="20"/>
                <w:lang w:val="el-GR" w:eastAsia="el-GR"/>
              </w:rPr>
              <w:t xml:space="preserve">Παρατηρήσεις/διευκρινίσεις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ΤΗΝ ΠΡΟΩΘΗΣΗ ΑΠΟΔΟΤΙΚΗΣ ΚΑΙ ΑΕΙΦΟΡΟΥ ΧΡΗΣΗΣ ΝΕΡΟΥ (ΆΡΘΡΟ 4)</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Αναδιοργάνωση /</w:t>
            </w:r>
            <w:proofErr w:type="spellStart"/>
            <w:r w:rsidRPr="0053476D">
              <w:rPr>
                <w:rFonts w:cs="Calibri"/>
                <w:color w:val="000000"/>
                <w:sz w:val="20"/>
                <w:szCs w:val="20"/>
                <w:lang w:val="el-GR" w:eastAsia="el-GR"/>
              </w:rPr>
              <w:t>Εξορθολογισμός</w:t>
            </w:r>
            <w:proofErr w:type="spellEnd"/>
            <w:r w:rsidRPr="0053476D">
              <w:rPr>
                <w:rFonts w:cs="Calibri"/>
                <w:color w:val="000000"/>
                <w:sz w:val="20"/>
                <w:szCs w:val="20"/>
                <w:lang w:val="el-GR" w:eastAsia="el-GR"/>
              </w:rPr>
              <w:t xml:space="preserve"> του θεσμικού πλαισίου λειτουργίας φορέων διαχείρισης συλλογικών δικτύων άρδευσης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ΥΠΑΑΤ,  ΥΠΕΚΑ\ΕΓΥ</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Ολοκληρώθηκε η πρόταση αναδιαμόρφωσης του πλαισίου και βρίσκεται στο στάδιο διαβούλευσης με τις συναρμόδιες υπηρεσίες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ΔΙΑΧΥΤΕΣ ΠΗΓΕΣ ΡΥΠΑΝΣΗΣ</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Ανάπτυξη εξειδικευμένων εργαλείων για την Ορθολογική Χρήση Λιπασμάτων και Νερού</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ΥΠΑΑΤ</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0,03</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ΠΑΑ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(βλ</w:t>
            </w:r>
            <w:r w:rsidRPr="00BD7129">
              <w:rPr>
                <w:rFonts w:cs="Calibri"/>
                <w:color w:val="000000"/>
                <w:sz w:val="20"/>
                <w:szCs w:val="20"/>
                <w:lang w:val="el-GR" w:eastAsia="el-GR"/>
              </w:rPr>
              <w:t>.</w:t>
            </w:r>
            <w:r w:rsidRPr="0053476D">
              <w:rPr>
                <w:rFonts w:cs="Calibri"/>
                <w:color w:val="000000"/>
                <w:sz w:val="20"/>
                <w:szCs w:val="20"/>
                <w:lang w:val="el-GR" w:eastAsia="el-GR"/>
              </w:rPr>
              <w:t xml:space="preserve"> Ενότητα Β της παρούσας). Έχουν γίνει οι κατάλληλες ενέργειες για την εξασφάλιση της χρηματοδότησης από το ΠΑΑ.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ΕΛΕΓΧΟΥ ΑΠΟΛΗΨΗΣ ΕΠΙΦΑΝΕΙΑΚΟΥ ΚΑΙ ΥΠΟΓΕΙΟΥ ΝΕΡΟΥ</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Απαγόρευση κατασκευής νέων </w:t>
            </w:r>
            <w:proofErr w:type="spellStart"/>
            <w:r w:rsidRPr="0053476D">
              <w:rPr>
                <w:rFonts w:cs="Calibri"/>
                <w:color w:val="000000"/>
                <w:sz w:val="20"/>
                <w:szCs w:val="20"/>
                <w:lang w:val="el-GR" w:eastAsia="el-GR"/>
              </w:rPr>
              <w:t>υδροληπτικών</w:t>
            </w:r>
            <w:proofErr w:type="spellEnd"/>
            <w:r w:rsidRPr="0053476D">
              <w:rPr>
                <w:rFonts w:cs="Calibri"/>
                <w:color w:val="000000"/>
                <w:sz w:val="20"/>
                <w:szCs w:val="20"/>
                <w:lang w:val="el-GR" w:eastAsia="el-GR"/>
              </w:rPr>
              <w:t xml:space="preserve"> έργων υπόγειων υδάτων (γεωτρήσεις, πηγάδια </w:t>
            </w:r>
            <w:proofErr w:type="spellStart"/>
            <w:r w:rsidRPr="0053476D">
              <w:rPr>
                <w:rFonts w:cs="Calibri"/>
                <w:color w:val="000000"/>
                <w:sz w:val="20"/>
                <w:szCs w:val="20"/>
                <w:lang w:val="el-GR" w:eastAsia="el-GR"/>
              </w:rPr>
              <w:t>κλπ</w:t>
            </w:r>
            <w:proofErr w:type="spellEnd"/>
            <w:r w:rsidRPr="0053476D">
              <w:rPr>
                <w:rFonts w:cs="Calibri"/>
                <w:color w:val="000000"/>
                <w:sz w:val="20"/>
                <w:szCs w:val="20"/>
                <w:lang w:val="el-GR" w:eastAsia="el-GR"/>
              </w:rPr>
              <w:t xml:space="preserve">)  για νέες χρήσεις νερού καθώς και της επέκτασης αδειών υφιστάμενων χρήσεων νερού: </w:t>
            </w:r>
            <w:r w:rsidRPr="0053476D">
              <w:rPr>
                <w:rFonts w:cs="Calibri"/>
                <w:color w:val="000000"/>
                <w:sz w:val="20"/>
                <w:szCs w:val="20"/>
                <w:lang w:val="el-GR" w:eastAsia="el-GR"/>
              </w:rPr>
              <w:br/>
              <w:t>• Σε περιοχές ΥΥΣ με κακή ποσοτική κατάσταση</w:t>
            </w:r>
            <w:r w:rsidRPr="0053476D">
              <w:rPr>
                <w:rFonts w:cs="Calibri"/>
                <w:color w:val="000000"/>
                <w:sz w:val="20"/>
                <w:szCs w:val="20"/>
                <w:lang w:val="el-GR" w:eastAsia="el-GR"/>
              </w:rPr>
              <w:br/>
            </w:r>
            <w:r w:rsidRPr="00DC7902">
              <w:rPr>
                <w:rFonts w:cs="Calibri"/>
                <w:color w:val="000000"/>
                <w:sz w:val="20"/>
                <w:szCs w:val="20"/>
                <w:lang w:val="el-GR" w:eastAsia="el-GR"/>
              </w:rPr>
              <w:t>• Εντός των ζωνών των συλλογικών αρδευτ</w:t>
            </w:r>
            <w:r w:rsidR="00DC7902" w:rsidRPr="00DC7902">
              <w:rPr>
                <w:rFonts w:cs="Calibri"/>
                <w:color w:val="000000"/>
                <w:sz w:val="20"/>
                <w:szCs w:val="20"/>
                <w:lang w:val="el-GR" w:eastAsia="el-GR"/>
              </w:rPr>
              <w:t>ικών</w:t>
            </w:r>
            <w:r w:rsidR="00DC7902">
              <w:rPr>
                <w:rFonts w:cs="Calibri"/>
                <w:color w:val="000000"/>
                <w:sz w:val="20"/>
                <w:szCs w:val="20"/>
                <w:lang w:val="el-GR" w:eastAsia="el-GR"/>
              </w:rPr>
              <w:t xml:space="preserve"> </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ΑΠΟΚΕΝΤ-ΡΩΜΕΝΗ ΔΙΟΙΚΗΣΗ\ ΔΙΕΥΘΥΝΣΗ ΥΔΑΤΩΝ</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ΟΛΟΚΛΗΡΩΘΗΚΕ</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Ισχύει με την έγκριση του Σχεδίου Διαχείρισης και εφαρμόζεται μέσω της έκδοσης αδειών χρήσης νερού </w:t>
            </w:r>
          </w:p>
        </w:tc>
      </w:tr>
      <w:tr w:rsidR="001B6561" w:rsidRPr="00F46CA2" w:rsidTr="00AC63F6">
        <w:trPr>
          <w:cantSplit/>
          <w:trHeight w:val="1134"/>
          <w:jc w:val="center"/>
        </w:trPr>
        <w:tc>
          <w:tcPr>
            <w:tcW w:w="1597" w:type="dxa"/>
            <w:vAlign w:val="center"/>
          </w:tcPr>
          <w:p w:rsidR="001B6561" w:rsidRPr="0053476D" w:rsidRDefault="001B6561" w:rsidP="0053476D">
            <w:pPr>
              <w:keepNext/>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ΕΛΕΓΧΟΥ ΑΠΟΛΗΨΗΣ ΕΠΙΦΑΝΕΙΑΚΟΥ ΚΑΙ ΥΠΟΓΕΙΟΥ ΝΕΡΟΥ</w:t>
            </w:r>
          </w:p>
        </w:tc>
        <w:tc>
          <w:tcPr>
            <w:tcW w:w="2440" w:type="dxa"/>
            <w:vAlign w:val="center"/>
          </w:tcPr>
          <w:p w:rsidR="001B6561" w:rsidRPr="0053476D" w:rsidRDefault="001B6561" w:rsidP="0053476D">
            <w:pPr>
              <w:keepNext/>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Δημιουργία ενιαίου μητρώου </w:t>
            </w:r>
            <w:proofErr w:type="spellStart"/>
            <w:r w:rsidRPr="0053476D">
              <w:rPr>
                <w:rFonts w:cs="Calibri"/>
                <w:color w:val="000000"/>
                <w:sz w:val="20"/>
                <w:szCs w:val="20"/>
                <w:lang w:val="el-GR" w:eastAsia="el-GR"/>
              </w:rPr>
              <w:t>αδειοδοτημένων</w:t>
            </w:r>
            <w:proofErr w:type="spellEnd"/>
            <w:r w:rsidRPr="0053476D">
              <w:rPr>
                <w:rFonts w:cs="Calibri"/>
                <w:color w:val="000000"/>
                <w:sz w:val="20"/>
                <w:szCs w:val="20"/>
                <w:lang w:val="el-GR" w:eastAsia="el-GR"/>
              </w:rPr>
              <w:t xml:space="preserve"> απολήψεων νερού μέσα από τη διαδικασία έκδοσης αδειών χρήσης νερού</w:t>
            </w:r>
          </w:p>
        </w:tc>
        <w:tc>
          <w:tcPr>
            <w:tcW w:w="1388" w:type="dxa"/>
            <w:vAlign w:val="center"/>
          </w:tcPr>
          <w:p w:rsidR="001B6561" w:rsidRPr="0053476D" w:rsidRDefault="001B6561" w:rsidP="0053476D">
            <w:pPr>
              <w:keepNext/>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ΑΠΟΚΕΝΤΡΩΜΕΝΗ ΔΙΟΙΚΗΣΗ\</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w:t>
            </w:r>
          </w:p>
        </w:tc>
        <w:tc>
          <w:tcPr>
            <w:tcW w:w="1417" w:type="dxa"/>
            <w:vAlign w:val="center"/>
          </w:tcPr>
          <w:p w:rsidR="001B6561" w:rsidRPr="0053476D" w:rsidRDefault="001B6561" w:rsidP="0053476D">
            <w:pPr>
              <w:keepNext/>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keepNext/>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ΥΠΗΡΕΣΙΕΣ - ΣΥΜΒΟΥΛΕΥΤΙΚΕΣ ΔΡΑΣΕΙΣ</w:t>
            </w:r>
          </w:p>
        </w:tc>
        <w:tc>
          <w:tcPr>
            <w:tcW w:w="661" w:type="dxa"/>
            <w:textDirection w:val="btLr"/>
            <w:vAlign w:val="center"/>
          </w:tcPr>
          <w:p w:rsidR="001B6561" w:rsidRPr="0053476D" w:rsidRDefault="001B6561" w:rsidP="00AC63F6">
            <w:pPr>
              <w:keepNext/>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shd w:val="clear" w:color="auto" w:fill="auto"/>
            <w:vAlign w:val="center"/>
          </w:tcPr>
          <w:p w:rsidR="001B6561" w:rsidRPr="0053476D" w:rsidRDefault="00DC7902" w:rsidP="0053476D">
            <w:pPr>
              <w:keepNext/>
              <w:spacing w:after="0" w:line="240" w:lineRule="auto"/>
              <w:jc w:val="center"/>
              <w:rPr>
                <w:rFonts w:cs="Calibri"/>
                <w:color w:val="000000"/>
                <w:sz w:val="20"/>
                <w:szCs w:val="20"/>
                <w:lang w:val="el-GR" w:eastAsia="el-GR"/>
              </w:rPr>
            </w:pPr>
            <w:r>
              <w:rPr>
                <w:rFonts w:cs="Calibri"/>
                <w:color w:val="000000"/>
                <w:sz w:val="20"/>
                <w:szCs w:val="20"/>
                <w:lang w:val="el-GR" w:eastAsia="el-GR"/>
              </w:rPr>
              <w:t>2,6</w:t>
            </w:r>
          </w:p>
        </w:tc>
        <w:tc>
          <w:tcPr>
            <w:tcW w:w="1418" w:type="dxa"/>
            <w:vAlign w:val="center"/>
          </w:tcPr>
          <w:p w:rsidR="001B6561" w:rsidRPr="0053476D" w:rsidRDefault="001B6561" w:rsidP="0053476D">
            <w:pPr>
              <w:keepNext/>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ΕΠΠΕΡΑΑ 2007-2013</w:t>
            </w:r>
          </w:p>
        </w:tc>
        <w:tc>
          <w:tcPr>
            <w:tcW w:w="2866" w:type="dxa"/>
            <w:vAlign w:val="center"/>
          </w:tcPr>
          <w:p w:rsidR="001B6561" w:rsidRPr="0053476D" w:rsidRDefault="001B6561" w:rsidP="0053476D">
            <w:pPr>
              <w:keepNext/>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sidRPr="0053476D">
              <w:rPr>
                <w:rFonts w:cs="Calibri"/>
                <w:color w:val="000000"/>
                <w:sz w:val="20"/>
                <w:szCs w:val="20"/>
                <w:lang w:val="el-GR" w:eastAsia="el-GR"/>
              </w:rPr>
              <w:t>γεωχωρικών</w:t>
            </w:r>
            <w:proofErr w:type="spellEnd"/>
            <w:r w:rsidRPr="0053476D">
              <w:rPr>
                <w:rFonts w:cs="Calibri"/>
                <w:color w:val="000000"/>
                <w:sz w:val="20"/>
                <w:szCs w:val="20"/>
                <w:lang w:val="el-GR" w:eastAsia="el-GR"/>
              </w:rPr>
              <w:t xml:space="preserve"> δεδομένων και υπηρεσιών.</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ΤΟΝ ΕΛΕΓΧΟ ΤΕΧΝΗΤΟΥ ΕΜΠΛΟΥΤΙΣΜΟΥ ΥΠΟΓΕΙΩΝ ΥΣ</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ΑΠΟΚΕΝΤΡΩΜΕΝΗ ΔΙΟΙΚΗΣΗ</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ΔΙΟΚΗΤΙΚΗ ΠΡΑΞΗ /ΥΠΗΡΕΣΙΕΣ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~0,5ΜΕ - Αφορά στις συνολικές δράσεις τεχνικής υποστήριξης της ΕΓΥ για την υλοποίηση των μέτρων</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ΕΠΠΕΡΑΑ 2007-2013</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Απαιτείται τεχνική υποστήριξη για την διαμόρφωση του. Η ΕΓΥ έχει δρομολογήσει τις κατάλληλες ενέργειες για την χρηματοδότηση τους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ΣΗΜΕΙΑΚΕΣ ΠΗΓΕΣ ΑΠΟΡΡΙΨΕΩΝ</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Δημιουργία θεσμικού πλαισίου </w:t>
            </w:r>
            <w:proofErr w:type="spellStart"/>
            <w:r w:rsidRPr="0053476D">
              <w:rPr>
                <w:rFonts w:cs="Calibri"/>
                <w:color w:val="000000"/>
                <w:sz w:val="20"/>
                <w:szCs w:val="20"/>
                <w:lang w:val="el-GR" w:eastAsia="el-GR"/>
              </w:rPr>
              <w:t>αδειοδότησης</w:t>
            </w:r>
            <w:proofErr w:type="spellEnd"/>
            <w:r w:rsidRPr="0053476D">
              <w:rPr>
                <w:rFonts w:cs="Calibri"/>
                <w:color w:val="000000"/>
                <w:sz w:val="20"/>
                <w:szCs w:val="20"/>
                <w:lang w:val="el-GR" w:eastAsia="el-GR"/>
              </w:rPr>
              <w:t xml:space="preserve"> βυτιοφόρων οχημάτων μεταφοράς λυμάτων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ΥΠ.Υ.ΜΕ.ΔΙ.</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η ΕΓΥ επεξεργάζεται τα σχετικά τεχνικά θέματα σε συνεργασία με τα συναρμόδια Υπουργεία με σκοπό την κατάρτιση προσχεδίου έκδοση ΚΥΑ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ΣΗΜΕΙΑΚΕΣ ΠΗΓΕΣ ΑΠΟΡΡΙΨΕΩΝ</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ΥΠΑΑΤ, ΠΕΡΙΦΕΡΕΙΑ</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1B6561" w:rsidRPr="0053476D"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ΤΟΝ ΕΛΕΓΧΟ ΤΕΧΝΗΤΟΥ ΕΜΠΛΟΥΤΙΣΜΟΥ ΥΠΟΓΕΙΩΝ ΥΣ</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ΠΕΡΙΦΕΡΕΙΑ, ΔΗΜΟΙ</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ΔΙΟΚΗΤΙΚΗ ΠΡΑΞΗ / 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0,35</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ΤΗΝ ΠΡΟΩΘΗΣΗ ΑΠΟΔΟΤΙΚΗΣ ΚΑΙ ΑΕΙΦΟΡΟΥ ΧΡΗΣΗΣ ΝΕΡΟΥ (ΆΡΘΡΟ 4)</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ΠΕΡΙΦΕΡΕΙΑ,  ΔΗΜΟΙ/ΔΕΥΑ, ΑΠΟΚΕΝΤΡΩΜΕΝΗ ΔΙΟΙΚΗΣΗ\</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 ΥΠΕΚΑ\ΕΓΥ</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ΚΑΤΑΣΚΕΥΉ</w:t>
            </w:r>
          </w:p>
        </w:tc>
        <w:tc>
          <w:tcPr>
            <w:tcW w:w="661" w:type="dxa"/>
            <w:textDirection w:val="btLr"/>
            <w:vAlign w:val="center"/>
          </w:tcPr>
          <w:p w:rsidR="001B6561" w:rsidRPr="0053476D" w:rsidRDefault="005D0B2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6,3</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2007-2013</w:t>
            </w:r>
          </w:p>
        </w:tc>
        <w:tc>
          <w:tcPr>
            <w:tcW w:w="2866" w:type="dxa"/>
            <w:vAlign w:val="center"/>
          </w:tcPr>
          <w:p w:rsidR="001B6561" w:rsidRPr="0053476D" w:rsidRDefault="001B6561" w:rsidP="005D0B21">
            <w:pPr>
              <w:spacing w:after="0" w:line="240" w:lineRule="auto"/>
              <w:rPr>
                <w:rFonts w:cs="Calibri"/>
                <w:color w:val="000000"/>
                <w:sz w:val="20"/>
                <w:szCs w:val="20"/>
                <w:lang w:val="el-GR" w:eastAsia="el-GR"/>
              </w:rPr>
            </w:pPr>
            <w:r w:rsidRPr="0053476D">
              <w:rPr>
                <w:rFonts w:cs="Calibri"/>
                <w:color w:val="000000"/>
                <w:sz w:val="20"/>
                <w:szCs w:val="20"/>
                <w:lang w:val="el-GR" w:eastAsia="el-GR"/>
              </w:rPr>
              <w:t>Αναφέρεται ο συνολικός προϋπολογισμός των έργων που υλοποιούνται με βάση στοιχεία του 1</w:t>
            </w:r>
            <w:r w:rsidR="005D0B21">
              <w:rPr>
                <w:rFonts w:cs="Calibri"/>
                <w:color w:val="000000"/>
                <w:sz w:val="20"/>
                <w:szCs w:val="20"/>
                <w:lang w:val="el-GR" w:eastAsia="el-GR"/>
              </w:rPr>
              <w:t>ου</w:t>
            </w:r>
            <w:r w:rsidRPr="0053476D">
              <w:rPr>
                <w:rFonts w:cs="Calibri"/>
                <w:color w:val="000000"/>
                <w:sz w:val="20"/>
                <w:szCs w:val="20"/>
                <w:lang w:val="el-GR" w:eastAsia="el-GR"/>
              </w:rPr>
              <w:t xml:space="preserve"> Εξαμήνου 2014 </w:t>
            </w:r>
          </w:p>
        </w:tc>
      </w:tr>
      <w:tr w:rsidR="001B6561" w:rsidRPr="00F46CA2" w:rsidTr="00AC63F6">
        <w:trPr>
          <w:cantSplit/>
          <w:trHeight w:val="1134"/>
          <w:jc w:val="center"/>
        </w:trPr>
        <w:tc>
          <w:tcPr>
            <w:tcW w:w="159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ΣΗΜΕΙΑΚΕΣ ΠΗΓΕΣ ΑΠΟΡΡΙΨΕΩΝ</w:t>
            </w:r>
          </w:p>
        </w:tc>
        <w:tc>
          <w:tcPr>
            <w:tcW w:w="2440" w:type="dxa"/>
            <w:vAlign w:val="center"/>
          </w:tcPr>
          <w:p w:rsidR="001B6561" w:rsidRPr="0053476D" w:rsidRDefault="001B6561" w:rsidP="00AC63F6">
            <w:pPr>
              <w:spacing w:after="0" w:line="240" w:lineRule="auto"/>
              <w:rPr>
                <w:rFonts w:cs="Calibri"/>
                <w:color w:val="000000"/>
                <w:sz w:val="20"/>
                <w:szCs w:val="20"/>
                <w:lang w:val="el-GR" w:eastAsia="el-GR"/>
              </w:rPr>
            </w:pPr>
            <w:r w:rsidRPr="0053476D">
              <w:rPr>
                <w:rFonts w:cs="Calibri"/>
                <w:color w:val="000000"/>
                <w:sz w:val="20"/>
                <w:szCs w:val="20"/>
                <w:lang w:val="el-GR" w:eastAsia="el-GR"/>
              </w:rPr>
              <w:t>ΥΠΕΚΑ\ΕΓΥ,  AΠΟΚΕΝΤΡΩΜΕΝΗ ΔΙΟΙΚΗΣΗ\ΔΙΕΥΘΥΝΣΗ ΥΔΑΤΩΝ, ΠΕΡΙΦΕΡΕΙΑ, ΔΗΜΟΙ/ΔΕΥΑ, ΛΟΙΠΟΙ ΠΑΡΟΧΟΙ</w:t>
            </w:r>
          </w:p>
        </w:tc>
        <w:tc>
          <w:tcPr>
            <w:tcW w:w="138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ΥΠΟΥΡΓΕΙΟ ΥΓΕΙΑΣ</w:t>
            </w:r>
          </w:p>
        </w:tc>
        <w:tc>
          <w:tcPr>
            <w:tcW w:w="141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AC63F6">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ΔΙΑΧΥΤΕΣ ΠΗΓΕΣ ΡΥΠΑΝΣΗΣ</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ΥΠΑΑΤ</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Το ΥΠΕΚΑ  επεξεργάζεται τη σχετική ΚΥΑ σε συνεργασία με τα συναρμόδια υπουργεία </w:t>
            </w:r>
          </w:p>
        </w:tc>
      </w:tr>
      <w:tr w:rsidR="001B6561" w:rsidRPr="00F46CA2" w:rsidTr="00AC63F6">
        <w:trPr>
          <w:cantSplit/>
          <w:trHeight w:val="1134"/>
          <w:jc w:val="center"/>
        </w:trPr>
        <w:tc>
          <w:tcPr>
            <w:tcW w:w="159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ΤΗΝ ΠΡΟΩΘΗΣΗ ΑΠΟΔΟΤΙΚΗΣ ΚΑΙ ΑΕΙΦΟΡΟΥ ΧΡΗΣΗΣ ΝΕΡΟΥ (ΆΡΘΡΟ 4)</w:t>
            </w:r>
          </w:p>
        </w:tc>
        <w:tc>
          <w:tcPr>
            <w:tcW w:w="2440" w:type="dxa"/>
            <w:vAlign w:val="center"/>
          </w:tcPr>
          <w:p w:rsidR="001B6561" w:rsidRPr="0053476D" w:rsidRDefault="001B6561" w:rsidP="00AC63F6">
            <w:pPr>
              <w:spacing w:after="0" w:line="240" w:lineRule="auto"/>
              <w:rPr>
                <w:rFonts w:cs="Calibri"/>
                <w:color w:val="000000"/>
                <w:sz w:val="20"/>
                <w:szCs w:val="20"/>
                <w:lang w:val="el-GR" w:eastAsia="el-GR"/>
              </w:rPr>
            </w:pPr>
            <w:r w:rsidRPr="0053476D">
              <w:rPr>
                <w:rFonts w:cs="Calibri"/>
                <w:color w:val="000000"/>
                <w:sz w:val="20"/>
                <w:szCs w:val="20"/>
                <w:lang w:val="el-GR" w:eastAsia="el-GR"/>
              </w:rPr>
              <w:t>Ενίσχυση δράσεων περιορισμού των απωλειών στα συλλογικά δίκτυα άρδευσης</w:t>
            </w:r>
          </w:p>
        </w:tc>
        <w:tc>
          <w:tcPr>
            <w:tcW w:w="138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ΤΟΕΒ, ΓΟΕΒ, ΔΗΜΟΙ, ΠΕΡΙΦΕΡΕΙΑ</w:t>
            </w:r>
          </w:p>
        </w:tc>
        <w:tc>
          <w:tcPr>
            <w:tcW w:w="141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AC63F6">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γίνει η σχετική ενημέρωση των αρμοδίων φορέων.   </w:t>
            </w:r>
          </w:p>
        </w:tc>
      </w:tr>
      <w:tr w:rsidR="001B6561" w:rsidRPr="00F46CA2" w:rsidTr="00AC63F6">
        <w:trPr>
          <w:cantSplit/>
          <w:trHeight w:val="1134"/>
          <w:jc w:val="center"/>
        </w:trPr>
        <w:tc>
          <w:tcPr>
            <w:tcW w:w="159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ΤΗΝ ΠΡΟΣΤΑΣΙΑ ΑΠΟ ΕΠΕΙΣΟΔΙΑ ΡΥΠΑΝΣΗΣ ΟΦΕΙΛΟΜΕΝΑ ΣΕ ΑΤΥΧΗΜΑΤΑ/ ΑΚΡΑΙΑ ΦΥΣΙΚΑ ΦΑΙΝΟΜΕΝΑ</w:t>
            </w:r>
          </w:p>
        </w:tc>
        <w:tc>
          <w:tcPr>
            <w:tcW w:w="2440" w:type="dxa"/>
            <w:vAlign w:val="center"/>
          </w:tcPr>
          <w:p w:rsidR="001B6561" w:rsidRPr="0053476D" w:rsidRDefault="001B6561" w:rsidP="00AC63F6">
            <w:pPr>
              <w:spacing w:after="0" w:line="240" w:lineRule="auto"/>
              <w:rPr>
                <w:rFonts w:cs="Calibri"/>
                <w:color w:val="000000"/>
                <w:sz w:val="20"/>
                <w:szCs w:val="20"/>
                <w:lang w:val="el-GR" w:eastAsia="el-GR"/>
              </w:rPr>
            </w:pPr>
            <w:r w:rsidRPr="0053476D">
              <w:rPr>
                <w:rFonts w:cs="Calibri"/>
                <w:color w:val="000000"/>
                <w:sz w:val="20"/>
                <w:szCs w:val="2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38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ΑΠΟΚΕΝΤΡΩΜΕΝΗ ΔΙΟΙΚΗΣΗ\ ΔΙΕΥΘΥΝΣΗ ΥΔΑΤΩΝ, ΠΕΡΙΦΕΡΕΙΑ</w:t>
            </w:r>
          </w:p>
        </w:tc>
        <w:tc>
          <w:tcPr>
            <w:tcW w:w="141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 xml:space="preserve">Θα </w:t>
            </w:r>
            <w:r w:rsidR="00DC7902" w:rsidRPr="0053476D">
              <w:rPr>
                <w:rFonts w:cs="Calibri"/>
                <w:color w:val="000000"/>
                <w:sz w:val="20"/>
                <w:szCs w:val="20"/>
                <w:lang w:val="el-GR" w:eastAsia="el-GR"/>
              </w:rPr>
              <w:t>χρηματοδοτηθεί</w:t>
            </w:r>
            <w:r w:rsidRPr="0053476D">
              <w:rPr>
                <w:rFonts w:cs="Calibri"/>
                <w:color w:val="000000"/>
                <w:sz w:val="20"/>
                <w:szCs w:val="20"/>
                <w:lang w:val="el-GR" w:eastAsia="el-GR"/>
              </w:rPr>
              <w:t xml:space="preserve"> από το ΠΑΑ (εφόσον απαιτηθεί </w:t>
            </w:r>
            <w:r w:rsidR="00DC7902" w:rsidRPr="0053476D">
              <w:rPr>
                <w:rFonts w:cs="Calibri"/>
                <w:color w:val="000000"/>
                <w:sz w:val="20"/>
                <w:szCs w:val="20"/>
                <w:lang w:val="el-GR" w:eastAsia="el-GR"/>
              </w:rPr>
              <w:t>υποστήριξη</w:t>
            </w:r>
            <w:r w:rsidRPr="0053476D">
              <w:rPr>
                <w:rFonts w:cs="Calibri"/>
                <w:color w:val="000000"/>
                <w:sz w:val="20"/>
                <w:szCs w:val="20"/>
                <w:lang w:val="el-GR" w:eastAsia="el-GR"/>
              </w:rPr>
              <w:t xml:space="preserve"> των </w:t>
            </w:r>
            <w:r w:rsidR="00DC7902" w:rsidRPr="0053476D">
              <w:rPr>
                <w:rFonts w:cs="Calibri"/>
                <w:color w:val="000000"/>
                <w:sz w:val="20"/>
                <w:szCs w:val="20"/>
                <w:lang w:val="el-GR" w:eastAsia="el-GR"/>
              </w:rPr>
              <w:t>υπηρεσιών</w:t>
            </w:r>
            <w:r w:rsidRPr="0053476D">
              <w:rPr>
                <w:rFonts w:cs="Calibri"/>
                <w:color w:val="000000"/>
                <w:sz w:val="20"/>
                <w:szCs w:val="20"/>
                <w:lang w:val="el-GR" w:eastAsia="el-GR"/>
              </w:rPr>
              <w:t xml:space="preserve"> του ΥΠΑΑΤ για την έκδοση της πράξης)</w:t>
            </w:r>
          </w:p>
        </w:tc>
        <w:tc>
          <w:tcPr>
            <w:tcW w:w="2866" w:type="dxa"/>
            <w:vAlign w:val="center"/>
          </w:tcPr>
          <w:p w:rsidR="001B6561" w:rsidRPr="0053476D" w:rsidRDefault="001B6561" w:rsidP="00AC63F6">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γίνει σχετική ενημέρωση από την ΕΓΥ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ΣΗΜΕΙΑΚΕΣ ΠΗΓΕΣ ΑΠΟΡΡΙΨΕΩΝ</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Εξειδίκευση διαδικασίας ελέγχου και καθορισμού ζωνών για τις ιχθυοκαλλιέργειες εσωτερικών υδάτων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ΥΠΑΑΤ, ΠΕΡΙΦΕΡΕΙΑ</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ΣΗΜΕΙΑΚΕΣ ΠΗΓΕΣ ΑΠΟΡΡΙΨΕΩΝ</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Εξειδίκευση κριτηρίων </w:t>
            </w:r>
            <w:proofErr w:type="spellStart"/>
            <w:r w:rsidRPr="0053476D">
              <w:rPr>
                <w:rFonts w:cs="Calibri"/>
                <w:color w:val="000000"/>
                <w:sz w:val="20"/>
                <w:szCs w:val="20"/>
                <w:lang w:val="el-GR" w:eastAsia="el-GR"/>
              </w:rPr>
              <w:t>αδειοδότησης</w:t>
            </w:r>
            <w:proofErr w:type="spellEnd"/>
            <w:r w:rsidRPr="0053476D">
              <w:rPr>
                <w:rFonts w:cs="Calibri"/>
                <w:color w:val="000000"/>
                <w:sz w:val="20"/>
                <w:szCs w:val="20"/>
                <w:lang w:val="el-GR" w:eastAsia="el-GR"/>
              </w:rPr>
              <w:t xml:space="preserve"> νέων/επέκτασης υφισταμένων μονάδων υδατοκαλλιέργειας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ΑΠΟΚΕΝΤΡΩΜΕΝΗ ΔΙΟΙΚΗΣΗ\ Δ/ΝΣΗ ΥΔΑΤΩΝ, ΥΠΑΑΤ</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2D50F1">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ολοκληρωθεί η εξειδίκευση των σχετικών </w:t>
            </w:r>
            <w:r w:rsidR="002D50F1">
              <w:rPr>
                <w:rFonts w:cs="Calibri"/>
                <w:color w:val="000000"/>
                <w:sz w:val="20"/>
                <w:szCs w:val="20"/>
                <w:lang w:val="el-GR" w:eastAsia="el-GR"/>
              </w:rPr>
              <w:t>κριτηρίων</w:t>
            </w:r>
            <w:r w:rsidRPr="0053476D">
              <w:rPr>
                <w:rFonts w:cs="Calibri"/>
                <w:color w:val="000000"/>
                <w:sz w:val="20"/>
                <w:szCs w:val="2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ΕΛΕΓΧΟΥ ΑΠΟΛΗΨΗΣ ΕΠΙΦΑΝΕΙΑΚΟΥ ΚΑΙ ΥΠΟΓΕΙΟΥ ΝΕΡΟΥ</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Επανεξέταση του κανονιστικού πλαισίου </w:t>
            </w:r>
            <w:proofErr w:type="spellStart"/>
            <w:r w:rsidRPr="0053476D">
              <w:rPr>
                <w:rFonts w:cs="Calibri"/>
                <w:color w:val="000000"/>
                <w:sz w:val="20"/>
                <w:szCs w:val="20"/>
                <w:lang w:val="el-GR" w:eastAsia="el-GR"/>
              </w:rPr>
              <w:t>αδειοδότησης</w:t>
            </w:r>
            <w:proofErr w:type="spellEnd"/>
            <w:r w:rsidRPr="0053476D">
              <w:rPr>
                <w:rFonts w:cs="Calibri"/>
                <w:color w:val="000000"/>
                <w:sz w:val="20"/>
                <w:szCs w:val="20"/>
                <w:lang w:val="el-GR" w:eastAsia="el-GR"/>
              </w:rPr>
              <w:t xml:space="preserve"> χρήσης νερού και εκτέλεσης έργων αξιοποίησης υδατικών πόρων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ΑΠΟΚΕΝΤΡΩΜΕΝΗ ΔΙΟΙΚΗΣΗ\</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ΟΛΟΚΛΗΡΩΘΗΚΕ</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εκδοθεί η σχετική ΚΥΑ </w:t>
            </w:r>
          </w:p>
        </w:tc>
      </w:tr>
      <w:tr w:rsidR="00816132" w:rsidRPr="00F46CA2" w:rsidTr="00A72ECF">
        <w:trPr>
          <w:cantSplit/>
          <w:trHeight w:val="1134"/>
          <w:jc w:val="center"/>
        </w:trPr>
        <w:tc>
          <w:tcPr>
            <w:tcW w:w="1597" w:type="dxa"/>
            <w:vAlign w:val="center"/>
          </w:tcPr>
          <w:p w:rsidR="00816132" w:rsidRPr="0053476D" w:rsidRDefault="00816132" w:rsidP="00816132">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ΕΛΕΓΧΟΥ ΑΠΟΛΗΨΗΣ ΕΠΙΦΑΝΕΙΑΚΟΥ ΚΑΙ ΥΠΟΓΕΙΟΥ ΝΕΡΟΥ</w:t>
            </w:r>
          </w:p>
        </w:tc>
        <w:tc>
          <w:tcPr>
            <w:tcW w:w="2440" w:type="dxa"/>
            <w:vAlign w:val="center"/>
          </w:tcPr>
          <w:p w:rsidR="00816132" w:rsidRPr="0053476D" w:rsidRDefault="00816132" w:rsidP="00816132">
            <w:pPr>
              <w:spacing w:after="0" w:line="240" w:lineRule="auto"/>
              <w:rPr>
                <w:rFonts w:cs="Calibri"/>
                <w:color w:val="000000"/>
                <w:sz w:val="20"/>
                <w:szCs w:val="20"/>
                <w:lang w:val="el-GR" w:eastAsia="el-GR"/>
              </w:rPr>
            </w:pPr>
            <w:proofErr w:type="spellStart"/>
            <w:r w:rsidRPr="0053476D">
              <w:rPr>
                <w:rFonts w:cs="Calibri"/>
                <w:color w:val="000000"/>
                <w:sz w:val="20"/>
                <w:szCs w:val="20"/>
                <w:lang w:val="el-GR" w:eastAsia="el-GR"/>
              </w:rPr>
              <w:t>Επικαιροποίηση</w:t>
            </w:r>
            <w:proofErr w:type="spellEnd"/>
            <w:r w:rsidRPr="0053476D">
              <w:rPr>
                <w:rFonts w:cs="Calibri"/>
                <w:color w:val="000000"/>
                <w:sz w:val="20"/>
                <w:szCs w:val="20"/>
                <w:lang w:val="el-GR" w:eastAsia="el-GR"/>
              </w:rPr>
              <w:t xml:space="preserve"> της απόφασης Φ16/6631/1989 που καθορίζει τα κατώτατα και ανώτατα όρια των αναγκαίων ποσοτήτων αρδευτικού νερού</w:t>
            </w:r>
          </w:p>
        </w:tc>
        <w:tc>
          <w:tcPr>
            <w:tcW w:w="1388" w:type="dxa"/>
            <w:vAlign w:val="center"/>
          </w:tcPr>
          <w:p w:rsidR="00816132" w:rsidRPr="000D1436" w:rsidRDefault="00816132" w:rsidP="00816132">
            <w:pPr>
              <w:spacing w:after="0" w:line="240" w:lineRule="auto"/>
              <w:jc w:val="center"/>
              <w:rPr>
                <w:rFonts w:ascii="Arial Narrow" w:eastAsia="Times New Roman" w:hAnsi="Arial Narrow" w:cs="Arial"/>
                <w:color w:val="000000"/>
                <w:lang w:val="el-GR" w:eastAsia="el-GR"/>
              </w:rPr>
            </w:pPr>
            <w:r w:rsidRPr="000D1436">
              <w:rPr>
                <w:rFonts w:ascii="Arial Narrow" w:eastAsia="Times New Roman" w:hAnsi="Arial Narrow" w:cs="Arial"/>
                <w:color w:val="000000"/>
                <w:lang w:val="el-GR" w:eastAsia="el-GR"/>
              </w:rPr>
              <w:t>ΕΓΥ/ΥΠΑΑΤ</w:t>
            </w:r>
          </w:p>
        </w:tc>
        <w:tc>
          <w:tcPr>
            <w:tcW w:w="1417" w:type="dxa"/>
            <w:textDirection w:val="btLr"/>
            <w:vAlign w:val="center"/>
          </w:tcPr>
          <w:p w:rsidR="00816132" w:rsidRPr="000D1436" w:rsidRDefault="00816132" w:rsidP="00816132">
            <w:pPr>
              <w:spacing w:after="0" w:line="240" w:lineRule="auto"/>
              <w:ind w:left="113" w:right="113"/>
              <w:jc w:val="center"/>
              <w:rPr>
                <w:rFonts w:ascii="Arial Narrow" w:eastAsia="Times New Roman" w:hAnsi="Arial Narrow" w:cs="Arial"/>
                <w:color w:val="000000"/>
                <w:lang w:val="el-GR" w:eastAsia="el-GR"/>
              </w:rPr>
            </w:pPr>
            <w:r w:rsidRPr="000D1436">
              <w:rPr>
                <w:rFonts w:ascii="Arial Narrow" w:eastAsia="Times New Roman" w:hAnsi="Arial Narrow" w:cs="Arial"/>
                <w:color w:val="000000"/>
                <w:lang w:val="el-GR" w:eastAsia="el-GR"/>
              </w:rPr>
              <w:t>ΒΡΑΧΥΠΡΟΘΕΣΜΟ</w:t>
            </w:r>
          </w:p>
        </w:tc>
        <w:tc>
          <w:tcPr>
            <w:tcW w:w="1418" w:type="dxa"/>
            <w:textDirection w:val="btLr"/>
            <w:vAlign w:val="center"/>
          </w:tcPr>
          <w:p w:rsidR="00816132" w:rsidRPr="000D1436" w:rsidRDefault="00816132" w:rsidP="00816132">
            <w:pPr>
              <w:spacing w:after="0" w:line="240" w:lineRule="auto"/>
              <w:ind w:left="113" w:right="113"/>
              <w:jc w:val="center"/>
              <w:rPr>
                <w:rFonts w:ascii="Arial Narrow" w:eastAsia="Times New Roman" w:hAnsi="Arial Narrow"/>
                <w:color w:val="000000"/>
                <w:lang w:val="el-GR" w:eastAsia="el-GR"/>
              </w:rPr>
            </w:pPr>
            <w:r w:rsidRPr="000D1436">
              <w:rPr>
                <w:rFonts w:ascii="Arial Narrow" w:eastAsia="Times New Roman" w:hAnsi="Arial Narrow"/>
                <w:color w:val="000000"/>
                <w:lang w:val="el-GR" w:eastAsia="el-GR"/>
              </w:rPr>
              <w:t>ΔΙΟΙΚΗΤΙΚΗ ΠΡΑΞΗ</w:t>
            </w:r>
          </w:p>
        </w:tc>
        <w:tc>
          <w:tcPr>
            <w:tcW w:w="661" w:type="dxa"/>
            <w:textDirection w:val="btLr"/>
            <w:vAlign w:val="center"/>
          </w:tcPr>
          <w:p w:rsidR="00816132" w:rsidRPr="000D1436" w:rsidRDefault="00816132" w:rsidP="00816132">
            <w:pPr>
              <w:spacing w:after="0" w:line="240" w:lineRule="auto"/>
              <w:ind w:left="113" w:right="113"/>
              <w:jc w:val="center"/>
              <w:rPr>
                <w:rFonts w:ascii="Arial Narrow" w:eastAsia="Times New Roman" w:hAnsi="Arial Narrow"/>
                <w:color w:val="000000"/>
                <w:lang w:val="el-GR" w:eastAsia="el-GR"/>
              </w:rPr>
            </w:pPr>
            <w:r w:rsidRPr="000D1436">
              <w:rPr>
                <w:rFonts w:ascii="Arial Narrow" w:eastAsia="Times New Roman" w:hAnsi="Arial Narrow"/>
                <w:color w:val="000000"/>
                <w:lang w:val="el-GR" w:eastAsia="el-GR"/>
              </w:rPr>
              <w:t>ΣΕ ΕΞΕΛΙΞΗ</w:t>
            </w:r>
          </w:p>
        </w:tc>
        <w:tc>
          <w:tcPr>
            <w:tcW w:w="1842" w:type="dxa"/>
            <w:vAlign w:val="center"/>
          </w:tcPr>
          <w:p w:rsidR="00816132" w:rsidRPr="000D1436" w:rsidRDefault="00816132" w:rsidP="00816132">
            <w:pPr>
              <w:spacing w:after="0" w:line="240" w:lineRule="auto"/>
              <w:jc w:val="center"/>
              <w:rPr>
                <w:rFonts w:ascii="Arial Narrow" w:eastAsia="Times New Roman" w:hAnsi="Arial Narrow"/>
                <w:color w:val="000000"/>
                <w:lang w:val="el-GR" w:eastAsia="el-GR"/>
              </w:rPr>
            </w:pPr>
            <w:r w:rsidRPr="000D1436">
              <w:rPr>
                <w:rFonts w:ascii="Arial Narrow" w:eastAsia="Times New Roman" w:hAnsi="Arial Narrow"/>
                <w:color w:val="000000"/>
                <w:lang w:val="el-GR" w:eastAsia="el-GR"/>
              </w:rPr>
              <w:t>Δ/Α</w:t>
            </w:r>
          </w:p>
        </w:tc>
        <w:tc>
          <w:tcPr>
            <w:tcW w:w="1418" w:type="dxa"/>
            <w:vAlign w:val="center"/>
          </w:tcPr>
          <w:p w:rsidR="00816132" w:rsidRPr="000D1436" w:rsidRDefault="00816132" w:rsidP="00816132">
            <w:pPr>
              <w:spacing w:after="0" w:line="240" w:lineRule="auto"/>
              <w:jc w:val="center"/>
              <w:rPr>
                <w:rFonts w:ascii="Arial Narrow" w:eastAsia="Times New Roman" w:hAnsi="Arial Narrow"/>
                <w:color w:val="000000"/>
                <w:lang w:val="el-GR" w:eastAsia="el-GR"/>
              </w:rPr>
            </w:pPr>
          </w:p>
        </w:tc>
        <w:tc>
          <w:tcPr>
            <w:tcW w:w="2866" w:type="dxa"/>
            <w:vAlign w:val="center"/>
          </w:tcPr>
          <w:p w:rsidR="00816132" w:rsidRPr="007B0E39" w:rsidRDefault="00816132" w:rsidP="00816132">
            <w:pPr>
              <w:spacing w:after="0" w:line="240" w:lineRule="auto"/>
              <w:jc w:val="center"/>
              <w:rPr>
                <w:rFonts w:ascii="Arial Narrow" w:eastAsia="Times New Roman" w:hAnsi="Arial Narrow"/>
                <w:color w:val="000000"/>
                <w:lang w:val="el-GR" w:eastAsia="el-GR"/>
              </w:rPr>
            </w:pPr>
            <w:r w:rsidRPr="000D1436">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ΤΗΝ ΠΡΟΩΘΗΣΗ ΑΠΟΔΟΤΙΚΗΣ ΚΑΙ ΑΕΙΦΟΡΟΥ ΧΡΗΣΗΣ ΝΕΡΟΥ (ΆΡΘΡΟ 4)</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Έργα Αποκατάστασης / Ενίσχυσης υφιστάμενου δικτύου ύδρευσης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ΔΕΥΑ,  ΔΗΜΟΙ, ΠΕΡΙΦΕΡΕΙΑ, ΥΠΕΚΑ, ΛΟΙΠΟΙ ΠΑΡΟΧΟΙ</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ΚΑΤΑΣΚΕΥΉ</w:t>
            </w:r>
          </w:p>
        </w:tc>
        <w:tc>
          <w:tcPr>
            <w:tcW w:w="661" w:type="dxa"/>
            <w:textDirection w:val="btLr"/>
            <w:vAlign w:val="center"/>
          </w:tcPr>
          <w:p w:rsidR="001B6561" w:rsidRPr="0053476D" w:rsidRDefault="00A3440C"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36,4</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2007-2013</w:t>
            </w:r>
          </w:p>
        </w:tc>
        <w:tc>
          <w:tcPr>
            <w:tcW w:w="2866" w:type="dxa"/>
            <w:vAlign w:val="center"/>
          </w:tcPr>
          <w:p w:rsidR="001B6561" w:rsidRPr="0053476D" w:rsidRDefault="001B6561" w:rsidP="00582080">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Αναφέρεται ο συνολικός </w:t>
            </w:r>
            <w:r w:rsidR="00DC7902" w:rsidRPr="0053476D">
              <w:rPr>
                <w:rFonts w:cs="Calibri"/>
                <w:color w:val="000000"/>
                <w:sz w:val="20"/>
                <w:szCs w:val="20"/>
                <w:lang w:val="el-GR" w:eastAsia="el-GR"/>
              </w:rPr>
              <w:t>προϋπολογισμός</w:t>
            </w:r>
            <w:r w:rsidRPr="0053476D">
              <w:rPr>
                <w:rFonts w:cs="Calibri"/>
                <w:color w:val="000000"/>
                <w:sz w:val="20"/>
                <w:szCs w:val="20"/>
                <w:lang w:val="el-GR" w:eastAsia="el-GR"/>
              </w:rPr>
              <w:t xml:space="preserve"> των έργων που υλοποιούνται με βάση στοιχεία του 1</w:t>
            </w:r>
            <w:r w:rsidR="00582080">
              <w:rPr>
                <w:rFonts w:cs="Calibri"/>
                <w:color w:val="000000"/>
                <w:sz w:val="20"/>
                <w:szCs w:val="20"/>
                <w:lang w:val="el-GR" w:eastAsia="el-GR"/>
              </w:rPr>
              <w:t>ου</w:t>
            </w:r>
            <w:r w:rsidRPr="0053476D">
              <w:rPr>
                <w:rFonts w:cs="Calibri"/>
                <w:color w:val="000000"/>
                <w:sz w:val="20"/>
                <w:szCs w:val="20"/>
                <w:lang w:val="el-GR" w:eastAsia="el-GR"/>
              </w:rPr>
              <w:t xml:space="preserve"> Εξαμήνου 2014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ΕΙΔΙΚΑ ΜΕΤΡΑ ΓΙΑ ΟΥΣΙΕΣ ΠΡΟΤΕΡΑΙΟΤΗΤΑΣ ΚΑΙ ΑΛΛΕΣ ΟΥΣΙΕΣ</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ποιοτικούς στόχους που καθορίζονται στο Σχέδιο Διαχείρισης </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ΠΕΡΙΦΕΡΕΙΑ, ΑΠΟΚΕΝΤΡΩΜΕΝΗ ΔΙΟΙΚΗΣΗ\</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ΜΑΚΡΟΠΡΟΘΕΣΜΟ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ΘΑ ΠΡΟΣΔΙΟΡΣΤΕΙ ΚΑΤ</w:t>
            </w:r>
            <w:r w:rsidR="00AC63F6">
              <w:rPr>
                <w:rFonts w:cs="Calibri"/>
                <w:color w:val="000000"/>
                <w:sz w:val="20"/>
                <w:szCs w:val="20"/>
                <w:lang w:eastAsia="el-GR"/>
              </w:rPr>
              <w:t>A</w:t>
            </w:r>
            <w:r w:rsidRPr="0053476D">
              <w:rPr>
                <w:rFonts w:cs="Calibri"/>
                <w:color w:val="000000"/>
                <w:sz w:val="20"/>
                <w:szCs w:val="20"/>
                <w:lang w:val="el-GR" w:eastAsia="el-GR"/>
              </w:rPr>
              <w:t xml:space="preserve"> ΤΗΝ ΠΡΟΤΕΡΑΙΟΠΟΙΗΣΗ ΤΩΝ ΔΡ</w:t>
            </w:r>
            <w:r w:rsidR="00AC63F6">
              <w:rPr>
                <w:rFonts w:cs="Calibri"/>
                <w:color w:val="000000"/>
                <w:sz w:val="20"/>
                <w:szCs w:val="20"/>
                <w:lang w:eastAsia="el-GR"/>
              </w:rPr>
              <w:t>A</w:t>
            </w:r>
            <w:r w:rsidRPr="0053476D">
              <w:rPr>
                <w:rFonts w:cs="Calibri"/>
                <w:color w:val="000000"/>
                <w:sz w:val="20"/>
                <w:szCs w:val="20"/>
                <w:lang w:val="el-GR" w:eastAsia="el-GR"/>
              </w:rPr>
              <w:t>ΣΕΩΝ</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Απαιτείται ειδική διερεύνηση/έρευνες. Έχει εξασφαλιστεί η χρηματοδότηση για την υποστήριξη της Δ/</w:t>
            </w:r>
            <w:proofErr w:type="spellStart"/>
            <w:r w:rsidRPr="0053476D">
              <w:rPr>
                <w:rFonts w:cs="Calibri"/>
                <w:color w:val="000000"/>
                <w:sz w:val="20"/>
                <w:szCs w:val="20"/>
                <w:lang w:val="el-GR" w:eastAsia="el-GR"/>
              </w:rPr>
              <w:t>νσης</w:t>
            </w:r>
            <w:proofErr w:type="spellEnd"/>
            <w:r w:rsidRPr="0053476D">
              <w:rPr>
                <w:rFonts w:cs="Calibri"/>
                <w:color w:val="000000"/>
                <w:sz w:val="20"/>
                <w:szCs w:val="20"/>
                <w:lang w:val="el-GR" w:eastAsia="el-GR"/>
              </w:rPr>
              <w:t xml:space="preserve"> Υδάτων για το σκοπό αυτό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ΕΛΕΓΧΟΥ ΑΠΟΛΗΨΗΣ ΕΠΙΦΑΝΕΙΑΚΟΥ ΚΑΙ ΥΠΟΓΕΙΟΥ ΝΕΡΟΥ</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Καθορισμός κριτηρίων για τον προσδιορισμό ορίων συνολικών απολήψεων ανά ΥΣ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~0,5  - Αφορά στις συνολικές δράσεις τεχνικής υποστήριξης της ΕΓΥ για την υλοποίηση των μέτρων</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 xml:space="preserve">Γενική </w:t>
            </w:r>
            <w:r w:rsidR="00DC7902" w:rsidRPr="0053476D">
              <w:rPr>
                <w:rFonts w:cs="Calibri"/>
                <w:color w:val="000000"/>
                <w:sz w:val="20"/>
                <w:szCs w:val="20"/>
                <w:lang w:val="el-GR" w:eastAsia="el-GR"/>
              </w:rPr>
              <w:t>Γραμματεία</w:t>
            </w:r>
            <w:r w:rsidRPr="0053476D">
              <w:rPr>
                <w:rFonts w:cs="Calibri"/>
                <w:color w:val="000000"/>
                <w:sz w:val="20"/>
                <w:szCs w:val="20"/>
                <w:lang w:val="el-GR" w:eastAsia="el-GR"/>
              </w:rPr>
              <w:t xml:space="preserve"> Έρευνας και Τεχνολογίας στα πλαίσια του Προγράμματος: Συνεργασία 2011/ ΕΣΠΑ 2007-2013 και ΕΠΠΕΡΑΑ 2007-2013</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Απαιτείται μελέτη έρευνα για την έκδοση της πράξης. Απαιτείται τεχνική υποστήριξη για τη διαμόρφωσή του. Η ΕΓΥ έχει δρομολογήσει τις κατάλληλες ενέργειες για την εξεύρεση της χρηματοδότησης . Ήδη υλοποιείται σχετικό ερευνητικό πρόγραμμα  - E</w:t>
            </w:r>
            <w:r>
              <w:rPr>
                <w:rFonts w:cs="Calibri"/>
                <w:color w:val="000000"/>
                <w:sz w:val="20"/>
                <w:szCs w:val="20"/>
                <w:lang w:val="el-GR" w:eastAsia="el-GR"/>
              </w:rPr>
              <w:t>COFLOW (Στο κόστος δεν περιλαμβ</w:t>
            </w:r>
            <w:r w:rsidRPr="0053476D">
              <w:rPr>
                <w:rFonts w:cs="Calibri"/>
                <w:color w:val="000000"/>
                <w:sz w:val="20"/>
                <w:szCs w:val="20"/>
                <w:lang w:val="el-GR" w:eastAsia="el-GR"/>
              </w:rPr>
              <w:t>άνεται το κόστος του προγράμματος αυτού)</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ΣΗΜΕΙΑΚΕΣ ΠΗΓΕΣ ΑΠΟΡΡΙΨΕΩΝ</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ΔΕΥΑ, ΦΟΡΕΙΣ ΛΕΙΤΟΥΡΓΙΑΣ ΕΕΛ</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γίνει σχετική ενημέρωση από την ΕΓΥ στο πλαίσιο των ειδικών συναντήσεων που αναφέρονται στην Ενότητα Β της παρούσας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ΕΛΕΓΧΟΥ ΑΠΟΛΗΨΗΣ ΕΠΙΦΑΝΕΙΑΚΟΥ ΚΑΙ ΥΠΟΓΕΙΟΥ ΝΕΡΟΥ</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Καταγραφή απολήψεων επιφανειακού νερού για ύδρευση, άρδευση και λοιπές χρήσεις από μεγάλους καταναλωτές (Αναφέρεται σε απολήψεις άνω των 10m3/ημέρα).</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ΙΔΙΟΚΤΗΤΗΣ ΕΡΓΟΥ, ΑΠΟΚΕΝΤΡΩΜΕΝΗ ΔΙΟΙΚΗΣΗ\</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ΟΛΟΚΛΗΡΩΘΗΚΕ</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Ισχύει και εφαρμόζεται σταδιακά  από την έγκριση του Σχεδίου Διαχείρισης μέσω των αδειών χρήσης νερού.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στο Μητρώο Προστατευόμενων περιοχών του άρθρου 6 της Οδηγίας 2000/60/ΕΚ.</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 ΕΓΥ</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~0,5ΜΕ - Αφορά στις συνολικές δράσεις τεχνικής υποστήριξης της ΕΓΥ για την υλοποίηση των μέτρων</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ΕΠΠΕΡΑΑ 2007-2013</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Ισχύει από την έγκριση του Σχεδίου διαχείρισης.  Απαιτείται τεχνική υποστήριξη για την διαμόρφωση του περαιτέρω απαιτούμενου θεσμικού πλαισίου. Η ΕΓΥ έχει δρομολογήσει τις κατάλληλες ενέργειες για την χρηματοδότηση τους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ΤΗΝ ΠΡΟΩΘΗΣΗ ΑΠΟΔΟΤΙΚΗΣ ΚΑΙ ΑΕΙΦΟΡΟΥ ΧΡΗΣΗΣ ΝΕΡΟΥ (ΆΡΘΡΟ 4)</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Κατάρτιση θεσμικού πλαισίου και προγράμματος μέτρων για την κατ’ </w:t>
            </w:r>
            <w:proofErr w:type="spellStart"/>
            <w:r w:rsidRPr="0053476D">
              <w:rPr>
                <w:rFonts w:cs="Calibri"/>
                <w:color w:val="000000"/>
                <w:sz w:val="20"/>
                <w:szCs w:val="20"/>
                <w:lang w:val="el-GR" w:eastAsia="el-GR"/>
              </w:rPr>
              <w:t>οίκον</w:t>
            </w:r>
            <w:proofErr w:type="spellEnd"/>
            <w:r w:rsidRPr="0053476D">
              <w:rPr>
                <w:rFonts w:cs="Calibri"/>
                <w:color w:val="000000"/>
                <w:sz w:val="20"/>
                <w:szCs w:val="20"/>
                <w:lang w:val="el-GR" w:eastAsia="el-GR"/>
              </w:rPr>
              <w:t xml:space="preserve"> εξοικονόμηση νερού</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Έχει γίνει η σχετική ενημέρωση των αρμοδίων Δ/</w:t>
            </w:r>
            <w:proofErr w:type="spellStart"/>
            <w:r w:rsidRPr="0053476D">
              <w:rPr>
                <w:rFonts w:cs="Calibri"/>
                <w:color w:val="000000"/>
                <w:sz w:val="20"/>
                <w:szCs w:val="20"/>
                <w:lang w:val="el-GR" w:eastAsia="el-GR"/>
              </w:rPr>
              <w:t>νσεων</w:t>
            </w:r>
            <w:proofErr w:type="spellEnd"/>
            <w:r w:rsidRPr="0053476D">
              <w:rPr>
                <w:rFonts w:cs="Calibri"/>
                <w:color w:val="000000"/>
                <w:sz w:val="20"/>
                <w:szCs w:val="20"/>
                <w:lang w:val="el-GR" w:eastAsia="el-GR"/>
              </w:rPr>
              <w:t xml:space="preserve"> του ΥΠΕΚΑ με σκοπό την έναρξη επεξεργασίας των σχετικών νομοθετημάτων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ΣΗΜΕΙΑΚΕΣ ΠΗΓΕΣ ΑΠΟΡΡΙΨΕΩΝ</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Κατάρτιση μητρώου πηγών ρύπανσης (εκπομπές, απορρίψεις και διαρροές)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ΑΠΟΚΕΝΤΡΩΜΕΝΗ ΔΙΟΙΚΗΣΗ\</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w:t>
            </w:r>
            <w:r w:rsidRPr="0053476D">
              <w:rPr>
                <w:rFonts w:cs="Calibri"/>
                <w:color w:val="000000"/>
                <w:sz w:val="20"/>
                <w:szCs w:val="20"/>
                <w:lang w:val="el-GR" w:eastAsia="el-GR"/>
              </w:rPr>
              <w:br/>
              <w:t>ΠΕΡΙΦΕΡΕΙΑ</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ΜΑΚΡΟΠΡΟΘΕΣΜΟ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ΘΑ ΠΡΟΣΔΙΟΡΣΤΕΙ ΚΑΤ</w:t>
            </w:r>
            <w:r w:rsidR="00AC63F6">
              <w:rPr>
                <w:rFonts w:cs="Calibri"/>
                <w:color w:val="000000"/>
                <w:sz w:val="20"/>
                <w:szCs w:val="20"/>
                <w:lang w:eastAsia="el-GR"/>
              </w:rPr>
              <w:t>A</w:t>
            </w:r>
            <w:r w:rsidRPr="0053476D">
              <w:rPr>
                <w:rFonts w:cs="Calibri"/>
                <w:color w:val="000000"/>
                <w:sz w:val="20"/>
                <w:szCs w:val="20"/>
                <w:lang w:val="el-GR" w:eastAsia="el-GR"/>
              </w:rPr>
              <w:t xml:space="preserve"> ΤΗΝ ΠΡΟΤΕΡΑΙΟΠΟΙΗΣΗ ΤΩΝ ΔΡ</w:t>
            </w:r>
            <w:r w:rsidR="00AC63F6">
              <w:rPr>
                <w:rFonts w:cs="Calibri"/>
                <w:color w:val="000000"/>
                <w:sz w:val="20"/>
                <w:szCs w:val="20"/>
                <w:lang w:eastAsia="el-GR"/>
              </w:rPr>
              <w:t>A</w:t>
            </w:r>
            <w:r w:rsidRPr="0053476D">
              <w:rPr>
                <w:rFonts w:cs="Calibri"/>
                <w:color w:val="000000"/>
                <w:sz w:val="20"/>
                <w:szCs w:val="20"/>
                <w:lang w:val="el-GR" w:eastAsia="el-GR"/>
              </w:rPr>
              <w:t>ΣΕΩΝ</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Η Ομάδα Εργασίας Εφαρμογής των Μέτρων που  έχει συσταθεί θα επεξεργαστεί τις δράσεις που απαιτούνται για την υλοποίησή του </w:t>
            </w:r>
          </w:p>
        </w:tc>
      </w:tr>
      <w:tr w:rsidR="001B6561" w:rsidRPr="00F46CA2" w:rsidTr="00AC63F6">
        <w:trPr>
          <w:cantSplit/>
          <w:trHeight w:val="1134"/>
          <w:jc w:val="center"/>
        </w:trPr>
        <w:tc>
          <w:tcPr>
            <w:tcW w:w="159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ΤΟ ΠΟΣΙΜΟ ΝΕΡΟ (ΆΡΘΡΟ 7)</w:t>
            </w:r>
          </w:p>
        </w:tc>
        <w:tc>
          <w:tcPr>
            <w:tcW w:w="2440"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Λεπτομερής οριοθέτηση ζωνών προστασίας σημείων υδροληψίας υπόγειου νερού (πηγές, γεωτρήσεις) για απολήψεις νερού ύδρευσης &gt;1.000.000m3 ετησίως</w:t>
            </w:r>
          </w:p>
        </w:tc>
        <w:tc>
          <w:tcPr>
            <w:tcW w:w="138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ΑΠΟΚΕΝΤΡΩΜΕΝΗ ΔΙΟΙΚΗΣΗ\ΔΙΕΥΘΥΝΣΗ ΥΔΑΤΩΝ, ΠΕΡΙΦΕΡΕΙΑ, ΔΗΜΟΙ, ΔΕΥΑ</w:t>
            </w:r>
          </w:p>
        </w:tc>
        <w:tc>
          <w:tcPr>
            <w:tcW w:w="1417"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ΔΙΟΚΗΤΙΚΗ ΠΡΑΞΗ / 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~0,5  - Αφορά στις συνολικές δράσεις τεχνικής υποστήριξης της ΕΓΥ για την υλοποίηση των μέτρων στις οποίες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41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Έχει προβλε</w:t>
            </w:r>
            <w:r w:rsidRPr="000D27EE">
              <w:rPr>
                <w:rFonts w:cs="Calibri"/>
                <w:color w:val="000000"/>
                <w:sz w:val="20"/>
                <w:szCs w:val="20"/>
                <w:lang w:val="el-GR" w:eastAsia="el-GR"/>
              </w:rPr>
              <w:t>φ</w:t>
            </w:r>
            <w:r w:rsidRPr="0053476D">
              <w:rPr>
                <w:rFonts w:cs="Calibri"/>
                <w:color w:val="000000"/>
                <w:sz w:val="20"/>
                <w:szCs w:val="20"/>
                <w:lang w:val="el-GR" w:eastAsia="el-GR"/>
              </w:rPr>
              <w:t>θεί η χρηματο</w:t>
            </w:r>
            <w:r w:rsidRPr="000D27EE">
              <w:rPr>
                <w:rFonts w:cs="Calibri"/>
                <w:color w:val="000000"/>
                <w:sz w:val="20"/>
                <w:szCs w:val="20"/>
                <w:lang w:val="el-GR" w:eastAsia="el-GR"/>
              </w:rPr>
              <w:t>δ</w:t>
            </w:r>
            <w:r w:rsidRPr="0053476D">
              <w:rPr>
                <w:rFonts w:cs="Calibri"/>
                <w:color w:val="000000"/>
                <w:sz w:val="20"/>
                <w:szCs w:val="20"/>
                <w:lang w:val="el-GR" w:eastAsia="el-GR"/>
              </w:rPr>
              <w:t>ότηση του από το ΕΠ της Περιφέρειας για τις απαιτούμενες μελέτες</w:t>
            </w:r>
          </w:p>
        </w:tc>
        <w:tc>
          <w:tcPr>
            <w:tcW w:w="2866" w:type="dxa"/>
            <w:shd w:val="clear" w:color="auto" w:fill="auto"/>
            <w:vAlign w:val="center"/>
          </w:tcPr>
          <w:p w:rsidR="001B6561" w:rsidRPr="0053476D" w:rsidRDefault="001B6561" w:rsidP="00AC63F6">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Απαιτείται μελέτη ή έρευνα για την έκδοση τα πράξης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ΤΟ ΠΟΣΙΜΟ ΝΕΡΟ (ΆΡΘΡΟ 7)</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Ορισμός  ζωνών προστασίας έργων υδροληψίας για άντληση πόσιμου ύδατος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ΔΗΜΟΙ, ΔΕΥΑ, ΙΔΙΩΤΕΣ</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ΟΛΟΚΛΗΡΩΘΗΚΕ</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Ισχύει από την έγκριση του Σχεδίου Διαχείρισης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ΤΗΝ ΕΦΑΡΜΟΓΗ ΤΗΣ ΑΡΧΗΣ ΑΝΑΚΤΗΣΗΣ ΚΟΣΤΟΥΣ (ΆΡΘΡΟ 9)</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53476D">
              <w:rPr>
                <w:rFonts w:cs="Calibri"/>
                <w:color w:val="000000"/>
                <w:sz w:val="20"/>
                <w:szCs w:val="20"/>
                <w:lang w:val="el-GR" w:eastAsia="el-GR"/>
              </w:rPr>
              <w:t>αειφορία</w:t>
            </w:r>
            <w:proofErr w:type="spellEnd"/>
            <w:r w:rsidRPr="0053476D">
              <w:rPr>
                <w:rFonts w:cs="Calibri"/>
                <w:color w:val="000000"/>
                <w:sz w:val="20"/>
                <w:szCs w:val="20"/>
                <w:lang w:val="el-GR" w:eastAsia="el-GR"/>
              </w:rPr>
              <w:t xml:space="preserve"> και την αποφυγή σπατάλης νερού</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ΕΕΥ, ΔΕΥΑ, ΕΔΕΥΑ, ΔΗΜΟΙ, ΛΟΙΠΟΙ ΠΑΡΟΧΟΙ</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~1ΜΕ  για όλη τη χώρα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ΕΠ ΠΕΡΙΒΑΛΛΟΝ ΚΑΙ ΑΕΙΦΟΡΟΣ ΑΝΑΠΤΥΞΗΣ 2007 - 2013 (για το τμήμα που αφορά στην άμεση θεσμοθέ</w:t>
            </w:r>
            <w:r w:rsidRPr="000D27EE">
              <w:rPr>
                <w:rFonts w:cs="Calibri"/>
                <w:color w:val="000000"/>
                <w:sz w:val="20"/>
                <w:szCs w:val="20"/>
                <w:lang w:val="el-GR" w:eastAsia="el-GR"/>
              </w:rPr>
              <w:t>τ</w:t>
            </w:r>
            <w:r w:rsidRPr="0053476D">
              <w:rPr>
                <w:rFonts w:cs="Calibri"/>
                <w:color w:val="000000"/>
                <w:sz w:val="20"/>
                <w:szCs w:val="20"/>
                <w:lang w:val="el-GR" w:eastAsia="el-GR"/>
              </w:rPr>
              <w:t>ησης και ΕΠ ΠΕΡΙΦΕΡΙΕΙΩΝ για την εφαρμογή τους από τους φορείς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Έχει ήδη ανατεθεί η σχετική σύμβαση υποστήριξης της ΕΓΥ για την κατάρτιση του σχετικού θεσμικού πλαισίου </w:t>
            </w:r>
          </w:p>
        </w:tc>
      </w:tr>
      <w:tr w:rsidR="001B6561" w:rsidRPr="0053476D"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Προσδιορισμός επιλεγμένων περιοχών λήψης υλικών για τις ανάγκες τεχνικών έργων.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 ΑΠΟΚΕΝΤΡΩΜΕΝΗ ΔΙΟΙΚΗΣΗ, ΠΕΡΙΦΕΡΕΙΑ</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0,1</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2007-2013</w:t>
            </w:r>
          </w:p>
        </w:tc>
        <w:tc>
          <w:tcPr>
            <w:tcW w:w="2866" w:type="dxa"/>
            <w:vAlign w:val="center"/>
          </w:tcPr>
          <w:p w:rsidR="001B6561" w:rsidRPr="002D50F1" w:rsidRDefault="001B6561" w:rsidP="00742C3B">
            <w:pPr>
              <w:spacing w:after="0" w:line="240" w:lineRule="auto"/>
              <w:rPr>
                <w:rFonts w:cs="Calibri"/>
                <w:color w:val="000000"/>
                <w:sz w:val="20"/>
                <w:szCs w:val="20"/>
                <w:lang w:val="el-GR" w:eastAsia="el-GR"/>
              </w:rPr>
            </w:pPr>
            <w:r w:rsidRPr="002D50F1">
              <w:rPr>
                <w:rFonts w:cs="Calibri"/>
                <w:color w:val="000000"/>
                <w:sz w:val="20"/>
                <w:szCs w:val="20"/>
                <w:lang w:val="el-GR" w:eastAsia="el-GR"/>
              </w:rPr>
              <w:t xml:space="preserve">Απαιτεί μελέτη για ολοκλήρωση της πράξης.  Έχουν  γίνει οι ενέργειες εξασφάλισης της  χρηματοδότησης. Απαιτείται εξειδίκευση και </w:t>
            </w:r>
            <w:proofErr w:type="spellStart"/>
            <w:r w:rsidRPr="002D50F1">
              <w:rPr>
                <w:rFonts w:cs="Calibri"/>
                <w:color w:val="000000"/>
                <w:sz w:val="20"/>
                <w:szCs w:val="20"/>
                <w:lang w:val="el-GR" w:eastAsia="el-GR"/>
              </w:rPr>
              <w:t>προτεραιοποίηση</w:t>
            </w:r>
            <w:proofErr w:type="spellEnd"/>
            <w:r w:rsidRPr="002D50F1">
              <w:rPr>
                <w:rFonts w:cs="Calibri"/>
                <w:color w:val="000000"/>
                <w:sz w:val="20"/>
                <w:szCs w:val="20"/>
                <w:lang w:val="el-GR" w:eastAsia="el-GR"/>
              </w:rPr>
              <w:t xml:space="preserve"> από τη Δ/</w:t>
            </w:r>
            <w:proofErr w:type="spellStart"/>
            <w:r w:rsidRPr="002D50F1">
              <w:rPr>
                <w:rFonts w:cs="Calibri"/>
                <w:color w:val="000000"/>
                <w:sz w:val="20"/>
                <w:szCs w:val="20"/>
                <w:lang w:val="el-GR" w:eastAsia="el-GR"/>
              </w:rPr>
              <w:t>νση</w:t>
            </w:r>
            <w:proofErr w:type="spellEnd"/>
            <w:r w:rsidRPr="002D50F1">
              <w:rPr>
                <w:rFonts w:cs="Calibri"/>
                <w:color w:val="000000"/>
                <w:sz w:val="20"/>
                <w:szCs w:val="20"/>
                <w:lang w:val="el-GR" w:eastAsia="el-GR"/>
              </w:rPr>
              <w:t xml:space="preserve"> Υδάτων σε συνεργασία με την Περιφέρεια η οποία αναμένεται . Αναμένεται να ολοκληρωθεί εντός του 2015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ΤΟ ΠΟΣΙΜΟ ΝΕΡΟ (ΆΡΘΡΟ 7)</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Προστασία </w:t>
            </w:r>
            <w:proofErr w:type="spellStart"/>
            <w:r w:rsidRPr="0053476D">
              <w:rPr>
                <w:rFonts w:cs="Calibri"/>
                <w:color w:val="000000"/>
                <w:sz w:val="20"/>
                <w:szCs w:val="20"/>
                <w:lang w:val="el-GR" w:eastAsia="el-GR"/>
              </w:rPr>
              <w:t>υδροληπτικών</w:t>
            </w:r>
            <w:proofErr w:type="spellEnd"/>
            <w:r w:rsidRPr="0053476D">
              <w:rPr>
                <w:rFonts w:cs="Calibri"/>
                <w:color w:val="000000"/>
                <w:sz w:val="20"/>
                <w:szCs w:val="20"/>
                <w:lang w:val="el-GR" w:eastAsia="el-GR"/>
              </w:rPr>
              <w:t xml:space="preserve"> έργων επιφανειακών υδάτων για ύδρευση</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AΠΟΚΕΝΤΡΩΜΕΝΗ ΔΙΟΙΚΗΣΗ\</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 ΠΕΡΙΦΕΡΕΙΑ, ΔΗΜΟΙ/ΔΕΥΑ, ΛΟΙΠΟΙ ΠΑΡΟΧΟΙ</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Σε περίπτω</w:t>
            </w:r>
            <w:r w:rsidRPr="000D27EE">
              <w:rPr>
                <w:rFonts w:cs="Calibri"/>
                <w:color w:val="000000"/>
                <w:sz w:val="20"/>
                <w:szCs w:val="20"/>
                <w:lang w:val="el-GR" w:eastAsia="el-GR"/>
              </w:rPr>
              <w:t>σ</w:t>
            </w:r>
            <w:r w:rsidRPr="0053476D">
              <w:rPr>
                <w:rFonts w:cs="Calibri"/>
                <w:color w:val="000000"/>
                <w:sz w:val="20"/>
                <w:szCs w:val="20"/>
                <w:lang w:val="el-GR" w:eastAsia="el-GR"/>
              </w:rPr>
              <w:t>η που απαιτηθεί χρηματοδότηση για την εξειδίκευσή τους μπορεί να εξασφαλιστεί από τα ΠΕΠ</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Ισχύει από την έγκριση του Σχεδίου Διαχείρισης Απαιτείται όμως περαιτέρω ad hoc εξειδίκευση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ΤΟ ΠΟΣΙΜΟ ΝΕΡΟ (ΆΡΘΡΟ 7)</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388" w:type="dxa"/>
            <w:vAlign w:val="center"/>
          </w:tcPr>
          <w:p w:rsidR="001B6561" w:rsidRPr="00AC63F6" w:rsidRDefault="001B6561" w:rsidP="00AC63F6">
            <w:pPr>
              <w:spacing w:after="0" w:line="240" w:lineRule="auto"/>
              <w:jc w:val="center"/>
              <w:rPr>
                <w:rFonts w:cs="Calibri"/>
                <w:color w:val="000000"/>
                <w:sz w:val="20"/>
                <w:szCs w:val="20"/>
                <w:lang w:eastAsia="el-GR"/>
              </w:rPr>
            </w:pPr>
            <w:r w:rsidRPr="0053476D">
              <w:rPr>
                <w:rFonts w:cs="Calibri"/>
                <w:color w:val="000000"/>
                <w:sz w:val="20"/>
                <w:szCs w:val="20"/>
                <w:lang w:val="el-GR" w:eastAsia="el-GR"/>
              </w:rPr>
              <w:t>ΔΕΥΑ,  ΑΠΟΚΕΝΤΡΩΜΕΝΗ ΔΙΟΙΚΗΣΗ\</w:t>
            </w:r>
            <w:r w:rsidR="00AC63F6">
              <w:rPr>
                <w:rFonts w:cs="Calibri"/>
                <w:color w:val="000000"/>
                <w:sz w:val="20"/>
                <w:szCs w:val="20"/>
                <w:lang w:eastAsia="el-GR"/>
              </w:rPr>
              <w:t xml:space="preserve"> </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ΟΛΟΚΛΗΡΩΘΗΚΕ</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Ισχύει και εφαρμόζεται από την έγκριση του Σχεδίου Διαχείρισης.  </w:t>
            </w:r>
          </w:p>
        </w:tc>
      </w:tr>
      <w:tr w:rsidR="001B6561" w:rsidRPr="0053476D"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ΓΙΑ ΣΗΜΕΙΑΚΕΣ ΠΗΓΕΣ ΑΠΟΡΡΙΨΕΩΝ</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Προώθηση σχεδιασμού κεντρικών μονάδων επεξεργασίας γεωργοκτηνοτροφικών αποβλήτων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ΥΠΑΑΤ</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ΜΑΚΡΟΠΡΟΘΕΣΜΟ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ΘΑ ΠΡΟΣΔΙΟΡΣΤΕΙ ΚΑΤ</w:t>
            </w:r>
            <w:r w:rsidR="002D50F1">
              <w:rPr>
                <w:rFonts w:cs="Calibri"/>
                <w:color w:val="000000"/>
                <w:sz w:val="20"/>
                <w:szCs w:val="20"/>
                <w:lang w:val="el-GR" w:eastAsia="el-GR"/>
              </w:rPr>
              <w:t>Α</w:t>
            </w:r>
            <w:r w:rsidRPr="0053476D">
              <w:rPr>
                <w:rFonts w:cs="Calibri"/>
                <w:color w:val="000000"/>
                <w:sz w:val="20"/>
                <w:szCs w:val="20"/>
                <w:lang w:val="el-GR" w:eastAsia="el-GR"/>
              </w:rPr>
              <w:t xml:space="preserve"> ΤΗΝ ΠΡΟΤΕΡΑΙΟΠΟΙΗΣΗ ΤΩΝ ΔΡ</w:t>
            </w:r>
            <w:r w:rsidR="00AC63F6">
              <w:rPr>
                <w:rFonts w:cs="Calibri"/>
                <w:color w:val="000000"/>
                <w:sz w:val="20"/>
                <w:szCs w:val="20"/>
                <w:lang w:eastAsia="el-GR"/>
              </w:rPr>
              <w:t>A</w:t>
            </w:r>
            <w:r w:rsidRPr="0053476D">
              <w:rPr>
                <w:rFonts w:cs="Calibri"/>
                <w:color w:val="000000"/>
                <w:sz w:val="20"/>
                <w:szCs w:val="20"/>
                <w:lang w:val="el-GR" w:eastAsia="el-GR"/>
              </w:rPr>
              <w:t>ΣΕΩΝ</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ΠΑΑ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ΔΙΑΧΥΤΕΣ ΠΗΓΕΣ ΡΥΠΑΝΣΗΣ</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Σταδιακή, επιλεκτική μετατροπή συμβατικών καλλιεργειών σε βιολογικές.</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ΥΠΑΑΤ,  ΠΕΡΙΦΕΡΕΙΑ</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ΘΑ ΠΡΟΣΔΙΟΡΣΤΕΙ ΚΑΤ</w:t>
            </w:r>
            <w:r w:rsidR="002D50F1">
              <w:rPr>
                <w:rFonts w:cs="Calibri"/>
                <w:color w:val="000000"/>
                <w:sz w:val="20"/>
                <w:szCs w:val="20"/>
                <w:lang w:val="el-GR" w:eastAsia="el-GR"/>
              </w:rPr>
              <w:t>Α</w:t>
            </w:r>
            <w:r w:rsidRPr="0053476D">
              <w:rPr>
                <w:rFonts w:cs="Calibri"/>
                <w:color w:val="000000"/>
                <w:sz w:val="20"/>
                <w:szCs w:val="20"/>
                <w:lang w:val="el-GR" w:eastAsia="el-GR"/>
              </w:rPr>
              <w:t xml:space="preserve"> ΤΗΝ ΠΡΟΤΕΡΑΙΟΠΟΙΗΣΗ ΤΩΝ ΔΡ</w:t>
            </w:r>
            <w:r w:rsidR="00AC63F6">
              <w:rPr>
                <w:rFonts w:cs="Calibri"/>
                <w:color w:val="000000"/>
                <w:sz w:val="20"/>
                <w:szCs w:val="20"/>
                <w:lang w:eastAsia="el-GR"/>
              </w:rPr>
              <w:t>A</w:t>
            </w:r>
            <w:r w:rsidRPr="0053476D">
              <w:rPr>
                <w:rFonts w:cs="Calibri"/>
                <w:color w:val="000000"/>
                <w:sz w:val="20"/>
                <w:szCs w:val="20"/>
                <w:lang w:val="el-GR" w:eastAsia="el-GR"/>
              </w:rPr>
              <w:t>ΣΕΩΝ</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ΠΑΑ 2014-2020</w:t>
            </w:r>
          </w:p>
        </w:tc>
        <w:tc>
          <w:tcPr>
            <w:tcW w:w="2866" w:type="dxa"/>
            <w:vAlign w:val="center"/>
          </w:tcPr>
          <w:p w:rsidR="001B6561" w:rsidRPr="002D50F1" w:rsidRDefault="001B6561" w:rsidP="00742C3B">
            <w:pPr>
              <w:spacing w:after="0" w:line="240" w:lineRule="auto"/>
              <w:rPr>
                <w:rFonts w:cs="Calibri"/>
                <w:color w:val="000000"/>
                <w:sz w:val="20"/>
                <w:szCs w:val="20"/>
                <w:lang w:val="el-GR" w:eastAsia="el-GR"/>
              </w:rPr>
            </w:pPr>
            <w:r w:rsidRPr="002D50F1">
              <w:rPr>
                <w:rFonts w:cs="Calibri"/>
                <w:color w:val="000000"/>
                <w:sz w:val="20"/>
                <w:szCs w:val="20"/>
                <w:lang w:val="el-GR" w:eastAsia="el-GR"/>
              </w:rPr>
              <w:t xml:space="preserve">Έχουν  γίνει οι ενέργειες εξασφάλισης της  χρηματοδότησης. Απαιτείται εξειδίκευση και </w:t>
            </w:r>
            <w:proofErr w:type="spellStart"/>
            <w:r w:rsidRPr="002D50F1">
              <w:rPr>
                <w:rFonts w:cs="Calibri"/>
                <w:color w:val="000000"/>
                <w:sz w:val="20"/>
                <w:szCs w:val="20"/>
                <w:lang w:val="el-GR" w:eastAsia="el-GR"/>
              </w:rPr>
              <w:t>προτεραιοποίηση</w:t>
            </w:r>
            <w:proofErr w:type="spellEnd"/>
            <w:r w:rsidRPr="002D50F1">
              <w:rPr>
                <w:rFonts w:cs="Calibri"/>
                <w:color w:val="000000"/>
                <w:sz w:val="20"/>
                <w:szCs w:val="20"/>
                <w:lang w:val="el-GR" w:eastAsia="el-GR"/>
              </w:rPr>
              <w:t xml:space="preserve"> από τη Δ/</w:t>
            </w:r>
            <w:proofErr w:type="spellStart"/>
            <w:r w:rsidRPr="002D50F1">
              <w:rPr>
                <w:rFonts w:cs="Calibri"/>
                <w:color w:val="000000"/>
                <w:sz w:val="20"/>
                <w:szCs w:val="20"/>
                <w:lang w:val="el-GR" w:eastAsia="el-GR"/>
              </w:rPr>
              <w:t>νση</w:t>
            </w:r>
            <w:proofErr w:type="spellEnd"/>
            <w:r w:rsidRPr="002D50F1">
              <w:rPr>
                <w:rFonts w:cs="Calibri"/>
                <w:color w:val="000000"/>
                <w:sz w:val="20"/>
                <w:szCs w:val="20"/>
                <w:lang w:val="el-GR" w:eastAsia="el-GR"/>
              </w:rPr>
              <w:t xml:space="preserve"> Υδάτων σε συνεργασία με τις περιφέρειες η οποία αναμένεται να ολοκληρωθεί εντός του 2015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ΤΗΝ ΠΡΟΩΘΗΣΗ ΑΠΟΔΟΤΙΚΗΣ ΚΑΙ ΑΕΙΦΟΡΟΥ ΧΡΗΣΗΣ ΝΕΡΟΥ (ΆΡΘΡΟ 4)</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Σύνταξη / </w:t>
            </w:r>
            <w:proofErr w:type="spellStart"/>
            <w:r w:rsidRPr="0053476D">
              <w:rPr>
                <w:rFonts w:cs="Calibri"/>
                <w:color w:val="000000"/>
                <w:sz w:val="20"/>
                <w:szCs w:val="20"/>
                <w:lang w:val="el-GR" w:eastAsia="el-GR"/>
              </w:rPr>
              <w:t>Επικαιροποίηση</w:t>
            </w:r>
            <w:proofErr w:type="spellEnd"/>
            <w:r w:rsidRPr="0053476D">
              <w:rPr>
                <w:rFonts w:cs="Calibri"/>
                <w:color w:val="000000"/>
                <w:sz w:val="20"/>
                <w:szCs w:val="20"/>
                <w:lang w:val="el-GR" w:eastAsia="el-GR"/>
              </w:rPr>
              <w:t xml:space="preserve"> Γενικών Σχεδίων Ύδρευσης (</w:t>
            </w:r>
            <w:proofErr w:type="spellStart"/>
            <w:r w:rsidRPr="0053476D">
              <w:rPr>
                <w:rFonts w:cs="Calibri"/>
                <w:color w:val="000000"/>
                <w:sz w:val="20"/>
                <w:szCs w:val="20"/>
                <w:lang w:val="el-GR" w:eastAsia="el-GR"/>
              </w:rPr>
              <w:t>Masterplan</w:t>
            </w:r>
            <w:proofErr w:type="spellEnd"/>
            <w:r w:rsidRPr="0053476D">
              <w:rPr>
                <w:rFonts w:cs="Calibri"/>
                <w:color w:val="000000"/>
                <w:sz w:val="20"/>
                <w:szCs w:val="20"/>
                <w:lang w:val="el-GR" w:eastAsia="el-GR"/>
              </w:rPr>
              <w:t>) από τις ΔΕΥΑ</w:t>
            </w:r>
          </w:p>
        </w:tc>
        <w:tc>
          <w:tcPr>
            <w:tcW w:w="1388"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ΥΠΕΚΑ\ΕΓΥ, ΔΕΥΑ,  ΑΠΟΚΕΝΤΡΩΜΕΝΗ ΔΙΟΙΚΗΣΗ\</w:t>
            </w:r>
            <w:r w:rsidR="00AC63F6" w:rsidRPr="00B06655">
              <w:rPr>
                <w:rFonts w:cs="Calibri"/>
                <w:color w:val="000000"/>
                <w:sz w:val="20"/>
                <w:szCs w:val="20"/>
                <w:lang w:val="el-GR" w:eastAsia="el-GR"/>
              </w:rPr>
              <w:t xml:space="preserve"> </w:t>
            </w:r>
            <w:r w:rsidRPr="0053476D">
              <w:rPr>
                <w:rFonts w:cs="Calibri"/>
                <w:color w:val="000000"/>
                <w:sz w:val="20"/>
                <w:szCs w:val="20"/>
                <w:lang w:val="el-GR" w:eastAsia="el-GR"/>
              </w:rPr>
              <w:t>ΔΙΕΥΘΥΝΣΗ ΥΔΑΤΩΝ,</w:t>
            </w:r>
          </w:p>
        </w:tc>
        <w:tc>
          <w:tcPr>
            <w:tcW w:w="1417" w:type="dxa"/>
            <w:shd w:val="clear" w:color="auto" w:fill="auto"/>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ΔΙΟΚΗΤΙΚΗ ΠΡΑΞΗ / 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0,1</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Έχουν ενημερωθεί οι ΔΕΥΑ (ΒΛ. Σχετικό κεφάλαιο Ενότητας Β της παρούσας) και έχει ξεκινήσει η διαδικασία εύρεσης χρηματοδότησης εφόσον απαιτηθεί από το ΠΕΠ.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ΤΗΝ ΠΡΟΣΤΑΣΙΑ ΑΠΟ ΕΠΕΙΣΟΔΙΑ ΡΥΠΑΝΣΗΣ ΟΦΕΙΛΟΜΕΝΑ ΣΕ ΑΤΥΧΗΜΑΤΑ/</w:t>
            </w:r>
            <w:r w:rsidR="00AC63F6" w:rsidRPr="00AC63F6">
              <w:rPr>
                <w:rFonts w:cs="Calibri"/>
                <w:color w:val="000000"/>
                <w:sz w:val="20"/>
                <w:szCs w:val="20"/>
                <w:lang w:val="el-GR" w:eastAsia="el-GR"/>
              </w:rPr>
              <w:t xml:space="preserve"> </w:t>
            </w:r>
            <w:r w:rsidRPr="0053476D">
              <w:rPr>
                <w:rFonts w:cs="Calibri"/>
                <w:color w:val="000000"/>
                <w:sz w:val="20"/>
                <w:szCs w:val="20"/>
                <w:lang w:val="el-GR" w:eastAsia="el-GR"/>
              </w:rPr>
              <w:t>ΑΚΡΑΙΑ ΦΥΣΙΚΑ ΦΑΙΝΟΜΕΝΑ</w:t>
            </w:r>
          </w:p>
        </w:tc>
        <w:tc>
          <w:tcPr>
            <w:tcW w:w="2440" w:type="dxa"/>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ΑΠΟΚΕΝΤΡΩΜΕΝΗ ΔΙΟΙΚΗΣΗ (Δ/ΝΣΗ ΥΔΑΤΩΝ) / ΠΕΡΙΦΕΡΕΙΕΣ</w:t>
            </w:r>
          </w:p>
        </w:tc>
        <w:tc>
          <w:tcPr>
            <w:tcW w:w="1417" w:type="dxa"/>
            <w:noWrap/>
            <w:vAlign w:val="center"/>
          </w:tcPr>
          <w:p w:rsidR="001B6561" w:rsidRPr="0053476D" w:rsidRDefault="001B6561" w:rsidP="0053476D">
            <w:pPr>
              <w:spacing w:after="0" w:line="240" w:lineRule="auto"/>
              <w:jc w:val="center"/>
              <w:rPr>
                <w:rFonts w:cs="Calibri"/>
                <w:sz w:val="20"/>
                <w:szCs w:val="20"/>
                <w:lang w:val="el-GR" w:eastAsia="el-GR"/>
              </w:rPr>
            </w:pPr>
            <w:r w:rsidRPr="0053476D">
              <w:rPr>
                <w:rFonts w:cs="Calibri"/>
                <w:sz w:val="20"/>
                <w:szCs w:val="20"/>
                <w:lang w:val="el-GR" w:eastAsia="el-GR"/>
              </w:rPr>
              <w:t>ΜΑΚΡΟΠΡΟΘΕΣΜΟ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ΔΙΟΚΗΤΙΚΗ ΠΡΑΞΗ / ΜΕΛΕΤΕΣ ΕΡΕΥΝΕΣ</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ΔΕΝ ΕΧΕΙ ΞΕΚΙΝΗΣΕΙ</w:t>
            </w:r>
          </w:p>
        </w:tc>
        <w:tc>
          <w:tcPr>
            <w:tcW w:w="1842" w:type="dxa"/>
            <w:vAlign w:val="center"/>
          </w:tcPr>
          <w:p w:rsidR="001B6561" w:rsidRPr="0053476D" w:rsidRDefault="001B6561" w:rsidP="00AC63F6">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ΘΑ ΠΡΟΣΔΙΟΡΣΤΕΙ ΚΑΤΆ ΤΗΝ ΠΡΟΤΕΡΑΙΟΠΟΙΗΣΗ ΤΩΝ ΔΡ</w:t>
            </w:r>
            <w:r w:rsidR="00AC63F6">
              <w:rPr>
                <w:rFonts w:cs="Calibri"/>
                <w:color w:val="000000"/>
                <w:sz w:val="20"/>
                <w:szCs w:val="20"/>
                <w:lang w:eastAsia="el-GR"/>
              </w:rPr>
              <w:t>A</w:t>
            </w:r>
            <w:r w:rsidRPr="0053476D">
              <w:rPr>
                <w:rFonts w:cs="Calibri"/>
                <w:color w:val="000000"/>
                <w:sz w:val="20"/>
                <w:szCs w:val="20"/>
                <w:lang w:val="el-GR" w:eastAsia="el-GR"/>
              </w:rPr>
              <w:t>ΣΕΩΝ (ΠΡΟΚΑΤΑΡΚΤΙΚΉ ΕΚΤΙΜΗΣΗ ~0,1ΜΕ)</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2014-2020</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Η Ομάδα Εργασίας Εφαρμογής των Μέτρων που  έχει συσταθεί θα επεξεργαστεί τις δράσεις που απαιτούνται για την υλοποίησή του </w:t>
            </w:r>
          </w:p>
        </w:tc>
      </w:tr>
      <w:tr w:rsidR="001B6561" w:rsidRPr="00F46CA2" w:rsidTr="00AC63F6">
        <w:trPr>
          <w:cantSplit/>
          <w:trHeight w:val="1134"/>
          <w:jc w:val="center"/>
        </w:trPr>
        <w:tc>
          <w:tcPr>
            <w:tcW w:w="1597" w:type="dxa"/>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lastRenderedPageBreak/>
              <w:t>ΜΕΤΡΑ ΕΛΕΓΧΟΥ ΑΠΟΛΗΨΗΣ ΕΠΙΦΑΝΕΙΑΚΟΥ ΚΑΙ ΥΠΟΓΕΙΟΥ ΝΕΡΟΥ</w:t>
            </w:r>
          </w:p>
        </w:tc>
        <w:tc>
          <w:tcPr>
            <w:tcW w:w="2440"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Τοποθέτηση συστημάτων καταγραφής απολήψεων υπογείων υδάτων</w:t>
            </w:r>
          </w:p>
        </w:tc>
        <w:tc>
          <w:tcPr>
            <w:tcW w:w="138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ΙΔΙΟΚΤΗΤΗΣ ΕΡΓΟΥ, ΑΠΟΚΕΝΤΡΩΜΕΝΗ ΔΙΟΙΚΗΣΗ\ΔΙΕΥΘΥΝΣΗ ΥΔΑΤΩΝ</w:t>
            </w:r>
          </w:p>
        </w:tc>
        <w:tc>
          <w:tcPr>
            <w:tcW w:w="1417"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ΒΡΑΧΥΠΡΟΘΕΣΜΟ</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ΔΙΟΙΚΗΤΙΚΗ ΠΡΑΞΗ</w:t>
            </w:r>
          </w:p>
        </w:tc>
        <w:tc>
          <w:tcPr>
            <w:tcW w:w="661" w:type="dxa"/>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ΟΛΟΚΛΗΡΩΘΗΚΕ</w:t>
            </w:r>
          </w:p>
        </w:tc>
        <w:tc>
          <w:tcPr>
            <w:tcW w:w="1842"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1418" w:type="dxa"/>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Δ/Α</w:t>
            </w:r>
          </w:p>
        </w:tc>
        <w:tc>
          <w:tcPr>
            <w:tcW w:w="2866" w:type="dxa"/>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Ισχύει και εφαρμόζεται σταδιακά  από την έγκριση του Σχεδίου Διαχείρισης μέσω των αδειών χρήσης νερού.  </w:t>
            </w:r>
          </w:p>
        </w:tc>
      </w:tr>
      <w:tr w:rsidR="001B6561" w:rsidRPr="00F46CA2" w:rsidTr="00AC63F6">
        <w:trPr>
          <w:cantSplit/>
          <w:trHeight w:val="1134"/>
          <w:jc w:val="center"/>
        </w:trPr>
        <w:tc>
          <w:tcPr>
            <w:tcW w:w="1597" w:type="dxa"/>
            <w:tcBorders>
              <w:bottom w:val="single" w:sz="8" w:space="0" w:color="8DB3E2"/>
            </w:tcBorders>
            <w:vAlign w:val="center"/>
          </w:tcPr>
          <w:p w:rsidR="001B6561" w:rsidRPr="0053476D" w:rsidRDefault="001B6561" w:rsidP="00742C3B">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ΜΕΤΡΑ ΓΙΑ ΤΟ ΠΟΣΙΜΟ ΝΕΡΟ (ΆΡΘΡΟ 7)</w:t>
            </w:r>
          </w:p>
        </w:tc>
        <w:tc>
          <w:tcPr>
            <w:tcW w:w="2440" w:type="dxa"/>
            <w:tcBorders>
              <w:bottom w:val="single" w:sz="8" w:space="0" w:color="8DB3E2"/>
            </w:tcBorders>
            <w:vAlign w:val="bottom"/>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Υλοποίηση Σχεδίων Ασφάλειας Νερού σε Μεγάλες ΔΕΥΑ </w:t>
            </w:r>
          </w:p>
        </w:tc>
        <w:tc>
          <w:tcPr>
            <w:tcW w:w="1388" w:type="dxa"/>
            <w:tcBorders>
              <w:bottom w:val="single" w:sz="8" w:space="0" w:color="8DB3E2"/>
            </w:tcBorders>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ΔΕΥΑ, ΔΗΜΟΙ, ΥΠ.Υ.ΜΕ.ΔΙ., ΥΠΕΚΑ ΚΑΙ ΛΟΙΠΟΙ ΠΑΡΟΧΟΙ</w:t>
            </w:r>
          </w:p>
        </w:tc>
        <w:tc>
          <w:tcPr>
            <w:tcW w:w="1417" w:type="dxa"/>
            <w:tcBorders>
              <w:bottom w:val="single" w:sz="8" w:space="0" w:color="8DB3E2"/>
            </w:tcBorders>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ΜΕΣΟΠΡΟΘΕΣΜΟ</w:t>
            </w:r>
          </w:p>
        </w:tc>
        <w:tc>
          <w:tcPr>
            <w:tcW w:w="1418" w:type="dxa"/>
            <w:tcBorders>
              <w:bottom w:val="single" w:sz="8" w:space="0" w:color="8DB3E2"/>
            </w:tcBorders>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ΔΙΟΚΗΤΙΚΗ ΠΡΑΞΗ / ΜΕΛΕΤΕΣ ΕΡΕΥΝΕΣ</w:t>
            </w:r>
          </w:p>
        </w:tc>
        <w:tc>
          <w:tcPr>
            <w:tcW w:w="661" w:type="dxa"/>
            <w:tcBorders>
              <w:bottom w:val="single" w:sz="8" w:space="0" w:color="8DB3E2"/>
            </w:tcBorders>
            <w:textDirection w:val="btLr"/>
            <w:vAlign w:val="center"/>
          </w:tcPr>
          <w:p w:rsidR="001B6561" w:rsidRPr="0053476D" w:rsidRDefault="001B6561" w:rsidP="00AC63F6">
            <w:pPr>
              <w:spacing w:after="0" w:line="240" w:lineRule="auto"/>
              <w:ind w:left="113" w:right="113"/>
              <w:jc w:val="center"/>
              <w:rPr>
                <w:rFonts w:cs="Calibri"/>
                <w:color w:val="000000"/>
                <w:sz w:val="20"/>
                <w:szCs w:val="20"/>
                <w:lang w:val="el-GR" w:eastAsia="el-GR"/>
              </w:rPr>
            </w:pPr>
            <w:r w:rsidRPr="0053476D">
              <w:rPr>
                <w:rFonts w:cs="Calibri"/>
                <w:color w:val="000000"/>
                <w:sz w:val="20"/>
                <w:szCs w:val="20"/>
                <w:lang w:val="el-GR" w:eastAsia="el-GR"/>
              </w:rPr>
              <w:t>ΣΕ ΕΞΕΛΙΞΗ</w:t>
            </w:r>
          </w:p>
        </w:tc>
        <w:tc>
          <w:tcPr>
            <w:tcW w:w="1842" w:type="dxa"/>
            <w:tcBorders>
              <w:bottom w:val="single" w:sz="8" w:space="0" w:color="8DB3E2"/>
            </w:tcBorders>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0,1</w:t>
            </w:r>
          </w:p>
        </w:tc>
        <w:tc>
          <w:tcPr>
            <w:tcW w:w="1418" w:type="dxa"/>
            <w:tcBorders>
              <w:bottom w:val="single" w:sz="8" w:space="0" w:color="8DB3E2"/>
            </w:tcBorders>
            <w:vAlign w:val="center"/>
          </w:tcPr>
          <w:p w:rsidR="001B6561" w:rsidRPr="0053476D" w:rsidRDefault="001B6561" w:rsidP="0053476D">
            <w:pPr>
              <w:spacing w:after="0" w:line="240" w:lineRule="auto"/>
              <w:jc w:val="center"/>
              <w:rPr>
                <w:rFonts w:cs="Calibri"/>
                <w:color w:val="000000"/>
                <w:sz w:val="20"/>
                <w:szCs w:val="20"/>
                <w:lang w:val="el-GR" w:eastAsia="el-GR"/>
              </w:rPr>
            </w:pPr>
            <w:r w:rsidRPr="0053476D">
              <w:rPr>
                <w:rFonts w:cs="Calibri"/>
                <w:color w:val="000000"/>
                <w:sz w:val="20"/>
                <w:szCs w:val="20"/>
                <w:lang w:val="el-GR" w:eastAsia="el-GR"/>
              </w:rPr>
              <w:t>ΠΕΠ 2014-2020</w:t>
            </w:r>
          </w:p>
        </w:tc>
        <w:tc>
          <w:tcPr>
            <w:tcW w:w="2866" w:type="dxa"/>
            <w:tcBorders>
              <w:bottom w:val="single" w:sz="8" w:space="0" w:color="8DB3E2"/>
            </w:tcBorders>
            <w:vAlign w:val="center"/>
          </w:tcPr>
          <w:p w:rsidR="001B6561" w:rsidRPr="0053476D" w:rsidRDefault="001B6561" w:rsidP="00742C3B">
            <w:pPr>
              <w:spacing w:after="0" w:line="240" w:lineRule="auto"/>
              <w:rPr>
                <w:rFonts w:cs="Calibri"/>
                <w:color w:val="000000"/>
                <w:sz w:val="20"/>
                <w:szCs w:val="20"/>
                <w:lang w:val="el-GR" w:eastAsia="el-GR"/>
              </w:rPr>
            </w:pPr>
            <w:r w:rsidRPr="0053476D">
              <w:rPr>
                <w:rFonts w:cs="Calibri"/>
                <w:color w:val="000000"/>
                <w:sz w:val="20"/>
                <w:szCs w:val="20"/>
                <w:lang w:val="el-GR" w:eastAsia="el-GR"/>
              </w:rPr>
              <w:t xml:space="preserve">Έχουν συνταχθεί οι σχετικές προδιαγραφές/κατευθύνσεις από την ΕΓΥ και έχουν υλοποιηθεί οι κατάλληλες ενέργειες εξασφάλισης της σχετικής χρηματοδότησης </w:t>
            </w:r>
          </w:p>
        </w:tc>
      </w:tr>
    </w:tbl>
    <w:p w:rsidR="001B6561" w:rsidRDefault="001B6561" w:rsidP="00742C3B">
      <w:pPr>
        <w:spacing w:line="300" w:lineRule="atLeast"/>
        <w:rPr>
          <w:lang w:val="el-GR"/>
        </w:rPr>
      </w:pPr>
    </w:p>
    <w:p w:rsidR="001B6561" w:rsidRPr="000B02E1" w:rsidRDefault="001B6561" w:rsidP="000B02E1">
      <w:pPr>
        <w:pStyle w:val="Heading1"/>
        <w:numPr>
          <w:ilvl w:val="0"/>
          <w:numId w:val="5"/>
        </w:numPr>
      </w:pPr>
      <w:r>
        <w:br w:type="page"/>
      </w:r>
      <w:bookmarkStart w:id="8" w:name="_Toc405369800"/>
      <w:r w:rsidRPr="000B02E1">
        <w:lastRenderedPageBreak/>
        <w:t>Συμπληρωματικά Μέτρα</w:t>
      </w:r>
      <w:bookmarkEnd w:id="8"/>
      <w:r w:rsidRPr="000B02E1">
        <w:t> </w:t>
      </w:r>
    </w:p>
    <w:tbl>
      <w:tblPr>
        <w:tblW w:w="15309" w:type="dxa"/>
        <w:jc w:val="center"/>
        <w:tblBorders>
          <w:top w:val="single" w:sz="4" w:space="0" w:color="4F81BD"/>
          <w:left w:val="single" w:sz="4" w:space="0" w:color="4F81BD"/>
          <w:bottom w:val="single" w:sz="4" w:space="0" w:color="4F81BD"/>
          <w:right w:val="single" w:sz="4" w:space="0" w:color="4F81BD"/>
          <w:insideH w:val="dotted" w:sz="4" w:space="0" w:color="auto"/>
          <w:insideV w:val="dotted" w:sz="4" w:space="0" w:color="auto"/>
        </w:tblBorders>
        <w:tblLayout w:type="fixed"/>
        <w:tblLook w:val="00A0" w:firstRow="1" w:lastRow="0" w:firstColumn="1" w:lastColumn="0" w:noHBand="0" w:noVBand="0"/>
      </w:tblPr>
      <w:tblGrid>
        <w:gridCol w:w="616"/>
        <w:gridCol w:w="1506"/>
        <w:gridCol w:w="2693"/>
        <w:gridCol w:w="850"/>
        <w:gridCol w:w="1418"/>
        <w:gridCol w:w="1417"/>
        <w:gridCol w:w="1276"/>
        <w:gridCol w:w="1134"/>
        <w:gridCol w:w="1450"/>
        <w:gridCol w:w="2949"/>
      </w:tblGrid>
      <w:tr w:rsidR="00DC7902" w:rsidRPr="00DC7902" w:rsidTr="00EF5F44">
        <w:trPr>
          <w:cantSplit/>
          <w:trHeight w:val="1134"/>
          <w:tblHeader/>
          <w:jc w:val="center"/>
        </w:trPr>
        <w:tc>
          <w:tcPr>
            <w:tcW w:w="616" w:type="dxa"/>
            <w:tcBorders>
              <w:top w:val="single" w:sz="4" w:space="0" w:color="4F81BD"/>
            </w:tcBorders>
            <w:shd w:val="clear" w:color="auto" w:fill="548DD4"/>
            <w:textDirection w:val="btLr"/>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ΚΩΔΙΚΟΣ</w:t>
            </w:r>
          </w:p>
        </w:tc>
        <w:tc>
          <w:tcPr>
            <w:tcW w:w="1506" w:type="dxa"/>
            <w:tcBorders>
              <w:top w:val="single" w:sz="4" w:space="0" w:color="4F81BD"/>
            </w:tcBorders>
            <w:shd w:val="clear" w:color="auto"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bookmarkStart w:id="9" w:name="RANGE!N2:Q35"/>
            <w:bookmarkEnd w:id="9"/>
            <w:r w:rsidRPr="00DC7902">
              <w:rPr>
                <w:rFonts w:ascii="Arial Narrow" w:hAnsi="Arial Narrow" w:cs="Arial"/>
                <w:b/>
                <w:bCs/>
                <w:color w:val="FFFFFF" w:themeColor="background1"/>
                <w:sz w:val="20"/>
                <w:szCs w:val="20"/>
                <w:lang w:val="el-GR" w:eastAsia="el-GR"/>
              </w:rPr>
              <w:t>ΚΑΤΗΓΟΡΙΑ ΜΕΤΡΟΥ</w:t>
            </w:r>
          </w:p>
        </w:tc>
        <w:tc>
          <w:tcPr>
            <w:tcW w:w="2693" w:type="dxa"/>
            <w:tcBorders>
              <w:top w:val="single" w:sz="4" w:space="0" w:color="4F81BD"/>
            </w:tcBorders>
            <w:shd w:val="clear" w:color="auto"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ΟΝΟΜΑΣΙΑ</w:t>
            </w:r>
          </w:p>
        </w:tc>
        <w:tc>
          <w:tcPr>
            <w:tcW w:w="850" w:type="dxa"/>
            <w:tcBorders>
              <w:top w:val="single" w:sz="4" w:space="0" w:color="4F81BD"/>
            </w:tcBorders>
            <w:shd w:val="clear" w:color="auto" w:fill="548DD4"/>
            <w:textDirection w:val="btLr"/>
            <w:vAlign w:val="center"/>
          </w:tcPr>
          <w:p w:rsidR="001B6561" w:rsidRPr="00DC7902" w:rsidRDefault="001B6561" w:rsidP="00EF5F44">
            <w:pPr>
              <w:spacing w:after="0" w:line="240" w:lineRule="auto"/>
              <w:ind w:left="113" w:right="113"/>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ΠΕΡΙΟΔΟΣ ΕΦΑΡΜΟΓΗΣ</w:t>
            </w:r>
          </w:p>
        </w:tc>
        <w:tc>
          <w:tcPr>
            <w:tcW w:w="1418" w:type="dxa"/>
            <w:tcBorders>
              <w:top w:val="single" w:sz="4" w:space="0" w:color="4F81BD"/>
            </w:tcBorders>
            <w:shd w:val="clear" w:color="auto"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ΦΟΡΕΑΣ ΥΛΟΠΟΙΗΣΗΣ</w:t>
            </w:r>
          </w:p>
        </w:tc>
        <w:tc>
          <w:tcPr>
            <w:tcW w:w="1417" w:type="dxa"/>
            <w:tcBorders>
              <w:top w:val="single" w:sz="4" w:space="0" w:color="4F81BD"/>
            </w:tcBorders>
            <w:shd w:val="clear" w:color="000000"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ΚΑΤΗΓΟΡΙΑ ΕΝΕΡΓΕΙΩΝ ΥΛΟΠΟΙΗΣΗΣ  ΜΕΤΡΟΥ</w:t>
            </w:r>
          </w:p>
        </w:tc>
        <w:tc>
          <w:tcPr>
            <w:tcW w:w="1276" w:type="dxa"/>
            <w:tcBorders>
              <w:top w:val="single" w:sz="4" w:space="0" w:color="4F81BD"/>
            </w:tcBorders>
            <w:shd w:val="clear" w:color="000000"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ΚΑΤΑΣΤΑΣΗ ΠΡΟΟΔΟΥ</w:t>
            </w:r>
          </w:p>
        </w:tc>
        <w:tc>
          <w:tcPr>
            <w:tcW w:w="1134" w:type="dxa"/>
            <w:tcBorders>
              <w:top w:val="single" w:sz="4" w:space="0" w:color="4F81BD"/>
            </w:tcBorders>
            <w:shd w:val="clear" w:color="000000"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ΚΟΣΤΟΣ ΜΕΤΡΟΥ (σε €)</w:t>
            </w:r>
          </w:p>
        </w:tc>
        <w:tc>
          <w:tcPr>
            <w:tcW w:w="1450" w:type="dxa"/>
            <w:tcBorders>
              <w:top w:val="single" w:sz="4" w:space="0" w:color="4F81BD"/>
            </w:tcBorders>
            <w:shd w:val="clear" w:color="000000"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ΧΡΗΜΑΤΟ-ΔΟΤΗΣΗ</w:t>
            </w:r>
          </w:p>
        </w:tc>
        <w:tc>
          <w:tcPr>
            <w:tcW w:w="2949" w:type="dxa"/>
            <w:tcBorders>
              <w:top w:val="single" w:sz="4" w:space="0" w:color="4F81BD"/>
            </w:tcBorders>
            <w:shd w:val="clear" w:color="000000" w:fill="548DD4"/>
            <w:vAlign w:val="center"/>
          </w:tcPr>
          <w:p w:rsidR="001B6561" w:rsidRPr="00DC7902" w:rsidRDefault="001B6561" w:rsidP="00EF5F44">
            <w:pPr>
              <w:spacing w:after="0" w:line="240" w:lineRule="auto"/>
              <w:jc w:val="center"/>
              <w:rPr>
                <w:rFonts w:ascii="Arial Narrow" w:hAnsi="Arial Narrow" w:cs="Arial"/>
                <w:b/>
                <w:bCs/>
                <w:color w:val="FFFFFF" w:themeColor="background1"/>
                <w:sz w:val="20"/>
                <w:szCs w:val="20"/>
                <w:lang w:val="el-GR" w:eastAsia="el-GR"/>
              </w:rPr>
            </w:pPr>
            <w:r w:rsidRPr="00DC7902">
              <w:rPr>
                <w:rFonts w:ascii="Arial Narrow" w:hAnsi="Arial Narrow" w:cs="Arial"/>
                <w:b/>
                <w:bCs/>
                <w:color w:val="FFFFFF" w:themeColor="background1"/>
                <w:sz w:val="20"/>
                <w:szCs w:val="20"/>
                <w:lang w:val="el-GR" w:eastAsia="el-GR"/>
              </w:rPr>
              <w:t>ΠΑΡΑΤΗΡΗΣΕΙΣ/ΔΙΕΥΚΡΙΝΙΣΕΙΣ</w:t>
            </w:r>
          </w:p>
        </w:tc>
      </w:tr>
      <w:tr w:rsidR="006304A7" w:rsidRPr="00F46CA2" w:rsidTr="00EF5F44">
        <w:trPr>
          <w:cantSplit/>
          <w:trHeight w:val="1134"/>
          <w:jc w:val="center"/>
        </w:trPr>
        <w:tc>
          <w:tcPr>
            <w:tcW w:w="616" w:type="dxa"/>
            <w:textDirection w:val="btLr"/>
            <w:vAlign w:val="center"/>
          </w:tcPr>
          <w:p w:rsidR="006304A7" w:rsidRPr="00FC00E3" w:rsidRDefault="006304A7" w:rsidP="00EF5F44">
            <w:pPr>
              <w:spacing w:after="0" w:line="240" w:lineRule="auto"/>
              <w:ind w:left="113" w:right="113"/>
              <w:jc w:val="center"/>
              <w:rPr>
                <w:rFonts w:ascii="Arial Narrow" w:hAnsi="Arial Narrow" w:cs="Arial"/>
                <w:bCs/>
                <w:sz w:val="20"/>
                <w:szCs w:val="20"/>
                <w:lang w:val="el-GR" w:eastAsia="el-GR"/>
              </w:rPr>
            </w:pPr>
            <w:r w:rsidRPr="00FC00E3">
              <w:rPr>
                <w:rFonts w:ascii="Arial Narrow" w:hAnsi="Arial Narrow" w:cs="Arial"/>
                <w:bCs/>
                <w:sz w:val="20"/>
                <w:szCs w:val="20"/>
                <w:lang w:val="el-GR" w:eastAsia="el-GR"/>
              </w:rPr>
              <w:t>ΟΣ_ΥΔ02_1</w:t>
            </w:r>
          </w:p>
        </w:tc>
        <w:tc>
          <w:tcPr>
            <w:tcW w:w="1506" w:type="dxa"/>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Έλεγχοι εκπομπής</w:t>
            </w:r>
            <w:r w:rsidRPr="006304A7">
              <w:rPr>
                <w:rFonts w:ascii="Arial Narrow" w:hAnsi="Arial Narrow"/>
                <w:sz w:val="20"/>
                <w:szCs w:val="20"/>
                <w:lang w:val="el-GR" w:eastAsia="el-GR"/>
              </w:rPr>
              <w:br/>
              <w:t>ρύπων</w:t>
            </w:r>
          </w:p>
        </w:tc>
        <w:tc>
          <w:tcPr>
            <w:tcW w:w="2693" w:type="dxa"/>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Κατάρτιση κανόνων προστασίας καταβοθρών.</w:t>
            </w:r>
          </w:p>
        </w:tc>
        <w:tc>
          <w:tcPr>
            <w:tcW w:w="850" w:type="dxa"/>
            <w:textDirection w:val="btLr"/>
            <w:vAlign w:val="center"/>
          </w:tcPr>
          <w:p w:rsidR="006304A7" w:rsidRPr="006304A7" w:rsidRDefault="006304A7" w:rsidP="00EF5F44">
            <w:pPr>
              <w:spacing w:after="0" w:line="240" w:lineRule="auto"/>
              <w:ind w:left="113" w:right="113"/>
              <w:jc w:val="center"/>
              <w:rPr>
                <w:rFonts w:ascii="Arial Narrow" w:hAnsi="Arial Narrow"/>
                <w:sz w:val="20"/>
                <w:szCs w:val="20"/>
                <w:lang w:val="el-GR" w:eastAsia="el-GR"/>
              </w:rPr>
            </w:pPr>
            <w:r w:rsidRPr="006304A7">
              <w:rPr>
                <w:rFonts w:ascii="Arial Narrow" w:hAnsi="Arial Narrow"/>
                <w:sz w:val="20"/>
                <w:szCs w:val="20"/>
                <w:lang w:val="el-GR" w:eastAsia="el-GR"/>
              </w:rPr>
              <w:t>ΜΕΣ</w:t>
            </w:r>
          </w:p>
        </w:tc>
        <w:tc>
          <w:tcPr>
            <w:tcW w:w="1418" w:type="dxa"/>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ΥΠΕΚΑ (ΕΓΥ) / ΥΠΑΑΤ / ΑΠΟΚΕΝΤΡΩ-ΜΕΝΗ ΔΙΟΙΚΗΣΗ</w:t>
            </w:r>
          </w:p>
        </w:tc>
        <w:tc>
          <w:tcPr>
            <w:tcW w:w="1417" w:type="dxa"/>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ΔΙΟΙΚΗΤΙΚΗ ΠΡΑΞΗ</w:t>
            </w:r>
          </w:p>
        </w:tc>
        <w:tc>
          <w:tcPr>
            <w:tcW w:w="1276" w:type="dxa"/>
            <w:noWrap/>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ΣΕ ΕΞΕΛΙΞΗ</w:t>
            </w:r>
          </w:p>
        </w:tc>
        <w:tc>
          <w:tcPr>
            <w:tcW w:w="1134" w:type="dxa"/>
            <w:noWrap/>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Εκτιμά</w:t>
            </w:r>
            <w:r>
              <w:rPr>
                <w:rFonts w:ascii="Arial Narrow" w:hAnsi="Arial Narrow"/>
                <w:sz w:val="20"/>
                <w:szCs w:val="20"/>
                <w:lang w:val="el-GR" w:eastAsia="el-GR"/>
              </w:rPr>
              <w:t>ται</w:t>
            </w:r>
            <w:r w:rsidRPr="006304A7">
              <w:rPr>
                <w:rFonts w:ascii="Arial Narrow" w:hAnsi="Arial Narrow"/>
                <w:sz w:val="20"/>
                <w:szCs w:val="20"/>
                <w:lang w:val="el-GR" w:eastAsia="el-GR"/>
              </w:rPr>
              <w:t xml:space="preserve"> σε ~  0,03ΜΕ ανά περιοχή εφόσον απαιτηθεί</w:t>
            </w:r>
          </w:p>
        </w:tc>
        <w:tc>
          <w:tcPr>
            <w:tcW w:w="1450" w:type="dxa"/>
            <w:noWrap/>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Εφόσον  απαιτηθεί περαιτέρω  εξειδίκευση θα χρηματοδοτηθεί από το ΠΕΠ 2014-2020 ή/και το ΠΑΑ 2014-2020</w:t>
            </w:r>
          </w:p>
        </w:tc>
        <w:tc>
          <w:tcPr>
            <w:tcW w:w="2949" w:type="dxa"/>
            <w:vAlign w:val="center"/>
          </w:tcPr>
          <w:p w:rsidR="006304A7" w:rsidRPr="006304A7" w:rsidRDefault="006304A7"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Εφαρμόζεται από την έγκριση του Σχεδίου Διαχείρισης. Περαιτέρω  ad hoc εξειδίκευση θα γίνει από τη Δ/</w:t>
            </w:r>
            <w:proofErr w:type="spellStart"/>
            <w:r w:rsidRPr="006304A7">
              <w:rPr>
                <w:rFonts w:ascii="Arial Narrow" w:hAnsi="Arial Narrow"/>
                <w:sz w:val="20"/>
                <w:szCs w:val="20"/>
                <w:lang w:val="el-GR" w:eastAsia="el-GR"/>
              </w:rPr>
              <w:t>νση</w:t>
            </w:r>
            <w:proofErr w:type="spellEnd"/>
            <w:r w:rsidRPr="006304A7">
              <w:rPr>
                <w:rFonts w:ascii="Arial Narrow" w:hAnsi="Arial Narrow"/>
                <w:sz w:val="20"/>
                <w:szCs w:val="20"/>
                <w:lang w:val="el-GR" w:eastAsia="el-GR"/>
              </w:rPr>
              <w:t xml:space="preserve"> Υδάτων στο πλαίσιο της Ομάδας Εργασίας Εφαρμογής των Μέτρων που έχει συσταθεί κα θα χρηματοδοτηθεί από το ΠΕΠ</w:t>
            </w:r>
          </w:p>
        </w:tc>
      </w:tr>
      <w:tr w:rsidR="00EF5F44" w:rsidRPr="00F46CA2" w:rsidTr="00EF5F44">
        <w:trPr>
          <w:cantSplit/>
          <w:trHeight w:val="1134"/>
          <w:jc w:val="center"/>
        </w:trPr>
        <w:tc>
          <w:tcPr>
            <w:tcW w:w="616" w:type="dxa"/>
            <w:textDirection w:val="btLr"/>
            <w:vAlign w:val="center"/>
          </w:tcPr>
          <w:p w:rsidR="00EF5F44" w:rsidRPr="00FC00E3" w:rsidRDefault="00EF5F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ΟΣ_ΥΔ02_2</w:t>
            </w:r>
          </w:p>
        </w:tc>
        <w:tc>
          <w:tcPr>
            <w:tcW w:w="1506" w:type="dxa"/>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Έλεγχοι εκπομπής</w:t>
            </w:r>
            <w:r w:rsidRPr="00EF5F44">
              <w:rPr>
                <w:rFonts w:ascii="Arial Narrow" w:hAnsi="Arial Narrow"/>
                <w:sz w:val="20"/>
                <w:szCs w:val="20"/>
                <w:lang w:val="el-GR" w:eastAsia="el-GR"/>
              </w:rPr>
              <w:br/>
              <w:t>ρύπων</w:t>
            </w:r>
          </w:p>
        </w:tc>
        <w:tc>
          <w:tcPr>
            <w:tcW w:w="2693" w:type="dxa"/>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 xml:space="preserve">Μέτρα ειδικής προστασίας σε περιοχές ΥΥΣ όπου υπάρχουν </w:t>
            </w:r>
            <w:proofErr w:type="spellStart"/>
            <w:r w:rsidRPr="00EF5F44">
              <w:rPr>
                <w:rFonts w:ascii="Arial Narrow" w:hAnsi="Arial Narrow"/>
                <w:sz w:val="20"/>
                <w:szCs w:val="20"/>
                <w:lang w:val="el-GR" w:eastAsia="el-GR"/>
              </w:rPr>
              <w:t>θερμομεταλλικά</w:t>
            </w:r>
            <w:proofErr w:type="spellEnd"/>
            <w:r w:rsidRPr="00EF5F44">
              <w:rPr>
                <w:rFonts w:ascii="Arial Narrow" w:hAnsi="Arial Narrow"/>
                <w:sz w:val="20"/>
                <w:szCs w:val="20"/>
                <w:lang w:val="el-GR" w:eastAsia="el-GR"/>
              </w:rPr>
              <w:t xml:space="preserve"> και ιαματικά νερά</w:t>
            </w:r>
          </w:p>
        </w:tc>
        <w:tc>
          <w:tcPr>
            <w:tcW w:w="850" w:type="dxa"/>
            <w:textDirection w:val="btLr"/>
            <w:vAlign w:val="center"/>
          </w:tcPr>
          <w:p w:rsidR="00EF5F44" w:rsidRPr="00EF5F44" w:rsidRDefault="00EF5F44" w:rsidP="00EF5F44">
            <w:pPr>
              <w:spacing w:after="0" w:line="240" w:lineRule="auto"/>
              <w:ind w:left="113" w:right="113"/>
              <w:jc w:val="center"/>
              <w:rPr>
                <w:rFonts w:ascii="Arial Narrow" w:hAnsi="Arial Narrow"/>
                <w:sz w:val="20"/>
                <w:szCs w:val="20"/>
                <w:lang w:val="el-GR" w:eastAsia="el-GR"/>
              </w:rPr>
            </w:pPr>
            <w:r w:rsidRPr="00EF5F44">
              <w:rPr>
                <w:rFonts w:ascii="Arial Narrow" w:hAnsi="Arial Narrow"/>
                <w:sz w:val="20"/>
                <w:szCs w:val="20"/>
                <w:lang w:val="el-GR" w:eastAsia="el-GR"/>
              </w:rPr>
              <w:t>ΒΡΑΧ</w:t>
            </w:r>
          </w:p>
        </w:tc>
        <w:tc>
          <w:tcPr>
            <w:tcW w:w="1418" w:type="dxa"/>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ΥΠΕΚΑ (ΕΓΥ) / ΥΠ ΤΟΥΡΙΣΜΟΥ</w:t>
            </w:r>
          </w:p>
        </w:tc>
        <w:tc>
          <w:tcPr>
            <w:tcW w:w="1417" w:type="dxa"/>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ΔΙΟΙΚΗΤΙΚΗ ΠΡΑΞΗ</w:t>
            </w:r>
          </w:p>
        </w:tc>
        <w:tc>
          <w:tcPr>
            <w:tcW w:w="1276" w:type="dxa"/>
            <w:noWrap/>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ΟΛΟΚΛΗΡΩΘΗΚΕ</w:t>
            </w:r>
          </w:p>
        </w:tc>
        <w:tc>
          <w:tcPr>
            <w:tcW w:w="1134" w:type="dxa"/>
            <w:noWrap/>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Εκτιμά</w:t>
            </w:r>
            <w:r>
              <w:rPr>
                <w:rFonts w:ascii="Arial Narrow" w:hAnsi="Arial Narrow"/>
                <w:sz w:val="20"/>
                <w:szCs w:val="20"/>
                <w:lang w:val="el-GR" w:eastAsia="el-GR"/>
              </w:rPr>
              <w:t>ται</w:t>
            </w:r>
            <w:r w:rsidRPr="006304A7">
              <w:rPr>
                <w:rFonts w:ascii="Arial Narrow" w:hAnsi="Arial Narrow"/>
                <w:sz w:val="20"/>
                <w:szCs w:val="20"/>
                <w:lang w:val="el-GR" w:eastAsia="el-GR"/>
              </w:rPr>
              <w:t xml:space="preserve"> </w:t>
            </w:r>
            <w:r w:rsidRPr="00EF5F44">
              <w:rPr>
                <w:rFonts w:ascii="Arial Narrow" w:hAnsi="Arial Narrow"/>
                <w:sz w:val="20"/>
                <w:szCs w:val="20"/>
                <w:lang w:val="el-GR" w:eastAsia="el-GR"/>
              </w:rPr>
              <w:t>σε ~  0,03ΜΕ ανά περιοχή εφόσον απαιτηθεί</w:t>
            </w:r>
          </w:p>
        </w:tc>
        <w:tc>
          <w:tcPr>
            <w:tcW w:w="1450" w:type="dxa"/>
            <w:noWrap/>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Εφόσον  απαιτηθεί περαιτέρω  εξειδίκευση θα χρηματοδοτηθεί από το ΠΕΠ 2014-2020</w:t>
            </w:r>
          </w:p>
        </w:tc>
        <w:tc>
          <w:tcPr>
            <w:tcW w:w="2949" w:type="dxa"/>
            <w:vAlign w:val="center"/>
          </w:tcPr>
          <w:p w:rsidR="00EF5F44" w:rsidRPr="00EF5F44" w:rsidRDefault="00EF5F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Έχει εκδοθεί σχετική ΚΥΑ ή οποία καθορίζει τη διαδικασία καθορισμού των όρων προστασίας</w:t>
            </w:r>
          </w:p>
        </w:tc>
      </w:tr>
      <w:tr w:rsidR="001B6561" w:rsidRPr="00F46CA2" w:rsidTr="00EF5F44">
        <w:trPr>
          <w:cantSplit/>
          <w:trHeight w:val="1134"/>
          <w:jc w:val="center"/>
        </w:trPr>
        <w:tc>
          <w:tcPr>
            <w:tcW w:w="616" w:type="dxa"/>
            <w:textDirection w:val="btLr"/>
            <w:vAlign w:val="center"/>
          </w:tcPr>
          <w:p w:rsidR="001B6561" w:rsidRPr="00FC00E3" w:rsidRDefault="001B6561"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ΟΣ_ΥΔ02_3</w:t>
            </w:r>
          </w:p>
        </w:tc>
        <w:tc>
          <w:tcPr>
            <w:tcW w:w="1506"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Έλεγχοι εκπομπής ρύπων</w:t>
            </w:r>
          </w:p>
        </w:tc>
        <w:tc>
          <w:tcPr>
            <w:tcW w:w="2693"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850" w:type="dxa"/>
            <w:textDirection w:val="btLr"/>
            <w:vAlign w:val="center"/>
          </w:tcPr>
          <w:p w:rsidR="001B6561" w:rsidRPr="00FC00E3" w:rsidRDefault="001B6561"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Αποκεντρωμένη Διοίκηση (Δ/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t xml:space="preserve"> Υδάτων) /Περιφέρεια/</w:t>
            </w:r>
            <w:r w:rsidR="00EF5F44">
              <w:rPr>
                <w:rFonts w:ascii="Arial Narrow" w:hAnsi="Arial Narrow"/>
                <w:sz w:val="20"/>
                <w:szCs w:val="20"/>
                <w:lang w:val="el-GR" w:eastAsia="el-GR"/>
              </w:rPr>
              <w:t xml:space="preserve"> </w:t>
            </w:r>
            <w:r w:rsidRPr="00FC00E3">
              <w:rPr>
                <w:rFonts w:ascii="Arial Narrow" w:hAnsi="Arial Narrow"/>
                <w:sz w:val="20"/>
                <w:szCs w:val="20"/>
                <w:lang w:val="el-GR" w:eastAsia="el-GR"/>
              </w:rPr>
              <w:t>Φορείς Διαχείρισης ΧΥΤΑ</w:t>
            </w:r>
          </w:p>
        </w:tc>
        <w:tc>
          <w:tcPr>
            <w:tcW w:w="1417"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ΔΙΟΙΚΗΤΙΚΗ ΠΡΑΞΗ</w:t>
            </w:r>
          </w:p>
        </w:tc>
        <w:tc>
          <w:tcPr>
            <w:tcW w:w="1276" w:type="dxa"/>
            <w:noWrap/>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ΣΕ ΕΞΕΛΙΞΗ</w:t>
            </w:r>
          </w:p>
        </w:tc>
        <w:tc>
          <w:tcPr>
            <w:tcW w:w="1134" w:type="dxa"/>
            <w:noWrap/>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Εκτιμά</w:t>
            </w:r>
            <w:r>
              <w:rPr>
                <w:rFonts w:ascii="Arial Narrow" w:hAnsi="Arial Narrow"/>
                <w:sz w:val="20"/>
                <w:szCs w:val="20"/>
                <w:lang w:val="el-GR" w:eastAsia="el-GR"/>
              </w:rPr>
              <w:t>τε</w:t>
            </w:r>
            <w:r w:rsidRPr="00FC00E3">
              <w:rPr>
                <w:rFonts w:ascii="Arial Narrow" w:hAnsi="Arial Narrow"/>
                <w:sz w:val="20"/>
                <w:szCs w:val="20"/>
                <w:lang w:val="el-GR" w:eastAsia="el-GR"/>
              </w:rPr>
              <w:t xml:space="preserve"> σε ~  0,03ΜΕ ανά περιοχή εφόσον απαιτηθεί</w:t>
            </w:r>
          </w:p>
        </w:tc>
        <w:tc>
          <w:tcPr>
            <w:tcW w:w="1450" w:type="dxa"/>
            <w:noWrap/>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ΠΑΑ 2014-2020</w:t>
            </w:r>
          </w:p>
        </w:tc>
        <w:tc>
          <w:tcPr>
            <w:tcW w:w="2949"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1B6561" w:rsidRPr="00F46CA2" w:rsidTr="00EF5F44">
        <w:trPr>
          <w:cantSplit/>
          <w:trHeight w:val="1134"/>
          <w:jc w:val="center"/>
        </w:trPr>
        <w:tc>
          <w:tcPr>
            <w:tcW w:w="616" w:type="dxa"/>
            <w:textDirection w:val="btLr"/>
            <w:vAlign w:val="center"/>
          </w:tcPr>
          <w:p w:rsidR="001B6561" w:rsidRPr="00FC00E3" w:rsidRDefault="001B6561"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ΟΣ_ΥΔ02_4</w:t>
            </w:r>
          </w:p>
        </w:tc>
        <w:tc>
          <w:tcPr>
            <w:tcW w:w="1506" w:type="dxa"/>
            <w:vAlign w:val="center"/>
          </w:tcPr>
          <w:p w:rsidR="001B6561" w:rsidRPr="00FC00E3" w:rsidRDefault="001B6561"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Έλεγχος απολήψεων</w:t>
            </w:r>
          </w:p>
        </w:tc>
        <w:tc>
          <w:tcPr>
            <w:tcW w:w="2693" w:type="dxa"/>
            <w:vAlign w:val="center"/>
          </w:tcPr>
          <w:p w:rsidR="001B6561" w:rsidRPr="00FC00E3" w:rsidRDefault="001B6561"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 xml:space="preserve">Τοποθέτηση λειτουργικής βάνας στις </w:t>
            </w:r>
            <w:proofErr w:type="spellStart"/>
            <w:r w:rsidRPr="00FC00E3">
              <w:rPr>
                <w:rFonts w:ascii="Arial Narrow" w:hAnsi="Arial Narrow" w:cs="Arial"/>
                <w:sz w:val="20"/>
                <w:szCs w:val="20"/>
                <w:lang w:val="el-GR" w:eastAsia="el-GR"/>
              </w:rPr>
              <w:t>αρτεσιανές</w:t>
            </w:r>
            <w:proofErr w:type="spellEnd"/>
            <w:r w:rsidRPr="00FC00E3">
              <w:rPr>
                <w:rFonts w:ascii="Arial Narrow" w:hAnsi="Arial Narrow" w:cs="Arial"/>
                <w:sz w:val="20"/>
                <w:szCs w:val="20"/>
                <w:lang w:val="el-GR" w:eastAsia="el-GR"/>
              </w:rPr>
              <w:t xml:space="preserve"> γεωτρήσεις</w:t>
            </w:r>
          </w:p>
        </w:tc>
        <w:tc>
          <w:tcPr>
            <w:tcW w:w="850" w:type="dxa"/>
            <w:textDirection w:val="btLr"/>
            <w:vAlign w:val="center"/>
          </w:tcPr>
          <w:p w:rsidR="001B6561" w:rsidRPr="00FC00E3" w:rsidRDefault="001B6561"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ΒΡΑΧ</w:t>
            </w:r>
          </w:p>
        </w:tc>
        <w:tc>
          <w:tcPr>
            <w:tcW w:w="1418"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 / ΑΠΟΚΕΝΤΡΩ</w:t>
            </w:r>
            <w:r w:rsidR="00EF5F44">
              <w:rPr>
                <w:rFonts w:ascii="Arial Narrow" w:hAnsi="Arial Narrow"/>
                <w:sz w:val="20"/>
                <w:szCs w:val="20"/>
                <w:lang w:val="el-GR" w:eastAsia="el-GR"/>
              </w:rPr>
              <w:t>-</w:t>
            </w:r>
            <w:r w:rsidRPr="00FC00E3">
              <w:rPr>
                <w:rFonts w:ascii="Arial Narrow" w:hAnsi="Arial Narrow"/>
                <w:sz w:val="20"/>
                <w:szCs w:val="20"/>
                <w:lang w:val="el-GR" w:eastAsia="el-GR"/>
              </w:rPr>
              <w:t>ΜΕΝΗ ΔΙΟΙΚΗΣΗ</w:t>
            </w:r>
          </w:p>
        </w:tc>
        <w:tc>
          <w:tcPr>
            <w:tcW w:w="1417"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ΔΙΟΙΚΗΤΙΚΗ ΠΡΑΞΗ</w:t>
            </w:r>
          </w:p>
        </w:tc>
        <w:tc>
          <w:tcPr>
            <w:tcW w:w="1276" w:type="dxa"/>
            <w:noWrap/>
            <w:vAlign w:val="center"/>
          </w:tcPr>
          <w:p w:rsidR="001B6561" w:rsidRPr="00FC00E3" w:rsidRDefault="001B6561"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ΣΕ ΕΞΕΛΙΞΗ</w:t>
            </w:r>
          </w:p>
        </w:tc>
        <w:tc>
          <w:tcPr>
            <w:tcW w:w="1134" w:type="dxa"/>
            <w:noWrap/>
            <w:vAlign w:val="center"/>
          </w:tcPr>
          <w:p w:rsidR="001B6561" w:rsidRPr="00FC00E3" w:rsidRDefault="001B6561"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ΘΑ ΔΙΕΥΚΡΙΝΙΣΤΕΙ ΚΑΤ</w:t>
            </w:r>
            <w:r w:rsidR="00EF5F44">
              <w:rPr>
                <w:rFonts w:ascii="Arial Narrow" w:hAnsi="Arial Narrow" w:cs="Arial"/>
                <w:sz w:val="20"/>
                <w:szCs w:val="20"/>
                <w:lang w:val="el-GR" w:eastAsia="el-GR"/>
              </w:rPr>
              <w:t>Α</w:t>
            </w:r>
            <w:r w:rsidRPr="00FC00E3">
              <w:rPr>
                <w:rFonts w:ascii="Arial Narrow" w:hAnsi="Arial Narrow" w:cs="Arial"/>
                <w:sz w:val="20"/>
                <w:szCs w:val="20"/>
                <w:lang w:val="el-GR" w:eastAsia="el-GR"/>
              </w:rPr>
              <w:t xml:space="preserve"> ΤΗΝ ΠΡΟΤΕΡΑΙΟΠΟΙΗΣΗ</w:t>
            </w:r>
          </w:p>
        </w:tc>
        <w:tc>
          <w:tcPr>
            <w:tcW w:w="1450" w:type="dxa"/>
            <w:noWrap/>
            <w:vAlign w:val="center"/>
          </w:tcPr>
          <w:p w:rsidR="001B6561" w:rsidRPr="00FC00E3" w:rsidRDefault="001B6561"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ΠΕΠ 2014-2020/ΕΠΠΕΡΑΑ 2014-2020</w:t>
            </w:r>
          </w:p>
        </w:tc>
        <w:tc>
          <w:tcPr>
            <w:tcW w:w="2949" w:type="dxa"/>
            <w:vAlign w:val="center"/>
          </w:tcPr>
          <w:p w:rsidR="001B6561" w:rsidRPr="00FC00E3" w:rsidRDefault="001B6561"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w:t>
            </w:r>
          </w:p>
        </w:tc>
      </w:tr>
      <w:tr w:rsidR="00354B44" w:rsidRPr="004A5BE8" w:rsidTr="00EF5F44">
        <w:trPr>
          <w:cantSplit/>
          <w:trHeight w:val="1134"/>
          <w:jc w:val="center"/>
        </w:trPr>
        <w:tc>
          <w:tcPr>
            <w:tcW w:w="616" w:type="dxa"/>
            <w:textDirection w:val="btLr"/>
            <w:vAlign w:val="center"/>
          </w:tcPr>
          <w:p w:rsidR="00354B44" w:rsidRPr="00B9546B" w:rsidRDefault="00354B44" w:rsidP="00EF5F44">
            <w:pPr>
              <w:spacing w:after="0" w:line="240" w:lineRule="auto"/>
              <w:ind w:left="113" w:right="113"/>
              <w:jc w:val="center"/>
              <w:rPr>
                <w:rFonts w:ascii="Arial Narrow" w:hAnsi="Arial Narrow" w:cs="Arial"/>
                <w:bCs/>
                <w:sz w:val="20"/>
                <w:szCs w:val="20"/>
                <w:lang w:val="el-GR" w:eastAsia="el-GR"/>
              </w:rPr>
            </w:pPr>
            <w:r w:rsidRPr="00B9546B">
              <w:rPr>
                <w:rFonts w:ascii="Arial Narrow" w:hAnsi="Arial Narrow" w:cs="Arial"/>
                <w:bCs/>
                <w:sz w:val="20"/>
                <w:szCs w:val="20"/>
                <w:lang w:val="el-GR" w:eastAsia="el-GR"/>
              </w:rPr>
              <w:lastRenderedPageBreak/>
              <w:t>ΟΣ_ΥΔ02_5</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Έλεγχος απολήψεων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Έλεγχος ποιοτικής κατάστασης</w:t>
            </w:r>
            <w:r w:rsidRPr="00FC00E3">
              <w:rPr>
                <w:rFonts w:ascii="Arial Narrow" w:hAnsi="Arial Narrow"/>
                <w:sz w:val="20"/>
                <w:szCs w:val="20"/>
                <w:lang w:val="el-GR" w:eastAsia="el-GR"/>
              </w:rPr>
              <w:br/>
            </w:r>
            <w:proofErr w:type="spellStart"/>
            <w:r w:rsidRPr="00FC00E3">
              <w:rPr>
                <w:rFonts w:ascii="Arial Narrow" w:hAnsi="Arial Narrow"/>
                <w:sz w:val="20"/>
                <w:szCs w:val="20"/>
                <w:lang w:val="el-GR" w:eastAsia="el-GR"/>
              </w:rPr>
              <w:t>αδειοδοτούμενων</w:t>
            </w:r>
            <w:proofErr w:type="spellEnd"/>
            <w:r w:rsidRPr="00FC00E3">
              <w:rPr>
                <w:rFonts w:ascii="Arial Narrow" w:hAnsi="Arial Narrow"/>
                <w:sz w:val="20"/>
                <w:szCs w:val="20"/>
                <w:lang w:val="el-GR" w:eastAsia="el-GR"/>
              </w:rPr>
              <w:t xml:space="preserve"> </w:t>
            </w:r>
            <w:proofErr w:type="spellStart"/>
            <w:r w:rsidRPr="00FC00E3">
              <w:rPr>
                <w:rFonts w:ascii="Arial Narrow" w:hAnsi="Arial Narrow"/>
                <w:sz w:val="20"/>
                <w:szCs w:val="20"/>
                <w:lang w:val="el-GR" w:eastAsia="el-GR"/>
              </w:rPr>
              <w:t>υδροληπτικών</w:t>
            </w:r>
            <w:proofErr w:type="spellEnd"/>
            <w:r w:rsidRPr="00FC00E3">
              <w:rPr>
                <w:rFonts w:ascii="Arial Narrow" w:hAnsi="Arial Narrow"/>
                <w:sz w:val="20"/>
                <w:szCs w:val="20"/>
                <w:lang w:val="el-GR" w:eastAsia="el-GR"/>
              </w:rPr>
              <w:br/>
              <w:t>έργων σε συστήματα με υψηλές</w:t>
            </w:r>
            <w:r w:rsidRPr="00FC00E3">
              <w:rPr>
                <w:rFonts w:ascii="Arial Narrow" w:hAnsi="Arial Narrow"/>
                <w:sz w:val="20"/>
                <w:szCs w:val="20"/>
                <w:lang w:val="el-GR" w:eastAsia="el-GR"/>
              </w:rPr>
              <w:br/>
              <w:t>τιμές φυσικού υποβάθρου</w:t>
            </w:r>
            <w:r w:rsidRPr="00FC00E3">
              <w:rPr>
                <w:rFonts w:ascii="Arial Narrow" w:hAnsi="Arial Narrow"/>
                <w:sz w:val="20"/>
                <w:szCs w:val="20"/>
                <w:lang w:val="el-GR" w:eastAsia="el-GR"/>
              </w:rPr>
              <w:br/>
              <w:t>(</w:t>
            </w:r>
            <w:proofErr w:type="spellStart"/>
            <w:r w:rsidRPr="00FC00E3">
              <w:rPr>
                <w:rFonts w:ascii="Arial Narrow" w:hAnsi="Arial Narrow"/>
                <w:sz w:val="20"/>
                <w:szCs w:val="20"/>
                <w:lang w:val="el-GR" w:eastAsia="el-GR"/>
              </w:rPr>
              <w:t>χλωριόντα</w:t>
            </w:r>
            <w:proofErr w:type="spellEnd"/>
            <w:r w:rsidRPr="00FC00E3">
              <w:rPr>
                <w:rFonts w:ascii="Arial Narrow" w:hAnsi="Arial Narrow"/>
                <w:sz w:val="20"/>
                <w:szCs w:val="20"/>
                <w:lang w:val="el-GR" w:eastAsia="el-GR"/>
              </w:rPr>
              <w:t>, θειικά).</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ΒΡΑΧ</w:t>
            </w:r>
          </w:p>
        </w:tc>
        <w:tc>
          <w:tcPr>
            <w:tcW w:w="1418"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ΠΕΡΙΦΕΡΕΙΑ / ΑΠΟΚΕΝΤΡΩ</w:t>
            </w:r>
            <w:r>
              <w:rPr>
                <w:rFonts w:ascii="Arial Narrow" w:hAnsi="Arial Narrow" w:cs="Arial"/>
                <w:sz w:val="20"/>
                <w:szCs w:val="20"/>
                <w:lang w:val="el-GR" w:eastAsia="el-GR"/>
              </w:rPr>
              <w:t>-</w:t>
            </w:r>
            <w:r w:rsidRPr="00FC00E3">
              <w:rPr>
                <w:rFonts w:ascii="Arial Narrow" w:hAnsi="Arial Narrow" w:cs="Arial"/>
                <w:sz w:val="20"/>
                <w:szCs w:val="20"/>
                <w:lang w:val="el-GR" w:eastAsia="el-GR"/>
              </w:rPr>
              <w:t>ΜΕΝΗ ΔΙΟΙΚΗΣΗ</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ΔΙΟΙΚΗΤΙΚΗ ΠΡΑΞΗ</w:t>
            </w:r>
          </w:p>
        </w:tc>
        <w:tc>
          <w:tcPr>
            <w:tcW w:w="1276"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ΣΕ ΕΞΕΛΙΞΗ</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ΘΑ ΔΙΕΥΚΡΙΝΙΣΤΕΙ ΚΑΤ</w:t>
            </w:r>
            <w:r>
              <w:rPr>
                <w:rFonts w:ascii="Arial Narrow" w:hAnsi="Arial Narrow" w:cs="Arial"/>
                <w:sz w:val="20"/>
                <w:szCs w:val="20"/>
                <w:lang w:val="el-GR" w:eastAsia="el-GR"/>
              </w:rPr>
              <w:t>Α</w:t>
            </w:r>
            <w:r w:rsidRPr="00FC00E3">
              <w:rPr>
                <w:rFonts w:ascii="Arial Narrow" w:hAnsi="Arial Narrow" w:cs="Arial"/>
                <w:sz w:val="20"/>
                <w:szCs w:val="20"/>
                <w:lang w:val="el-GR" w:eastAsia="el-GR"/>
              </w:rPr>
              <w:t xml:space="preserve"> ΤΗΝ ΠΡΟΤΕΡΑΙΟΠΟΙΗΣΗ</w:t>
            </w:r>
          </w:p>
        </w:tc>
        <w:tc>
          <w:tcPr>
            <w:tcW w:w="1450" w:type="dxa"/>
            <w:noWrap/>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ΟΣ_ΥΔ02_6</w:t>
            </w:r>
          </w:p>
        </w:tc>
        <w:tc>
          <w:tcPr>
            <w:tcW w:w="1506"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Έλεγχοι εκπομπής</w:t>
            </w:r>
            <w:r w:rsidRPr="00EF5F44">
              <w:rPr>
                <w:rFonts w:ascii="Arial Narrow" w:hAnsi="Arial Narrow"/>
                <w:sz w:val="20"/>
                <w:szCs w:val="20"/>
                <w:lang w:val="el-GR" w:eastAsia="el-GR"/>
              </w:rPr>
              <w:br/>
              <w:t>ρύπων</w:t>
            </w:r>
          </w:p>
        </w:tc>
        <w:tc>
          <w:tcPr>
            <w:tcW w:w="2693"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EF5F44">
              <w:rPr>
                <w:rFonts w:ascii="Arial Narrow" w:hAnsi="Arial Narrow"/>
                <w:sz w:val="20"/>
                <w:szCs w:val="20"/>
                <w:lang w:val="el-GR" w:eastAsia="el-GR"/>
              </w:rPr>
              <w:t>Υφαλμύρινσης</w:t>
            </w:r>
            <w:proofErr w:type="spellEnd"/>
            <w:r w:rsidRPr="00EF5F44">
              <w:rPr>
                <w:rFonts w:ascii="Arial Narrow" w:hAnsi="Arial Narrow"/>
                <w:sz w:val="20"/>
                <w:szCs w:val="20"/>
                <w:lang w:val="el-GR" w:eastAsia="el-GR"/>
              </w:rPr>
              <w:t>.</w:t>
            </w:r>
          </w:p>
        </w:tc>
        <w:tc>
          <w:tcPr>
            <w:tcW w:w="850" w:type="dxa"/>
            <w:textDirection w:val="btLr"/>
            <w:vAlign w:val="center"/>
          </w:tcPr>
          <w:p w:rsidR="00354B44" w:rsidRPr="00EF5F44" w:rsidRDefault="00354B44" w:rsidP="00EF5F44">
            <w:pPr>
              <w:spacing w:after="0" w:line="240" w:lineRule="auto"/>
              <w:ind w:left="113" w:right="113"/>
              <w:jc w:val="center"/>
              <w:rPr>
                <w:rFonts w:ascii="Arial Narrow" w:hAnsi="Arial Narrow"/>
                <w:sz w:val="20"/>
                <w:szCs w:val="20"/>
                <w:lang w:val="el-GR" w:eastAsia="el-GR"/>
              </w:rPr>
            </w:pPr>
            <w:r w:rsidRPr="00EF5F44">
              <w:rPr>
                <w:rFonts w:ascii="Arial Narrow" w:hAnsi="Arial Narrow"/>
                <w:sz w:val="20"/>
                <w:szCs w:val="20"/>
                <w:lang w:val="el-GR" w:eastAsia="el-GR"/>
              </w:rPr>
              <w:t>ΒΡΑΧ</w:t>
            </w:r>
          </w:p>
        </w:tc>
        <w:tc>
          <w:tcPr>
            <w:tcW w:w="1418"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ΥΠΕΚΑ (ΕΓΥ) Αποκεντρωμένη Διοίκηση</w:t>
            </w:r>
          </w:p>
        </w:tc>
        <w:tc>
          <w:tcPr>
            <w:tcW w:w="1417"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ΔΙΟΙΚΗΤΙΚΗ ΠΡΑΞΗ</w:t>
            </w:r>
          </w:p>
        </w:tc>
        <w:tc>
          <w:tcPr>
            <w:tcW w:w="1276" w:type="dxa"/>
            <w:noWrap/>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ΟΛΟΚΛΗ-ΡΩΘΗΚΕ</w:t>
            </w:r>
          </w:p>
        </w:tc>
        <w:tc>
          <w:tcPr>
            <w:tcW w:w="1134" w:type="dxa"/>
            <w:noWrap/>
            <w:vAlign w:val="center"/>
          </w:tcPr>
          <w:p w:rsidR="00354B44" w:rsidRPr="00EF5F44" w:rsidRDefault="00354B44" w:rsidP="00EF5F44">
            <w:pPr>
              <w:spacing w:after="0" w:line="240" w:lineRule="auto"/>
              <w:jc w:val="center"/>
              <w:rPr>
                <w:rFonts w:ascii="Arial Narrow" w:hAnsi="Arial Narrow"/>
                <w:sz w:val="20"/>
                <w:szCs w:val="20"/>
                <w:lang w:val="el-GR" w:eastAsia="el-GR"/>
              </w:rPr>
            </w:pPr>
          </w:p>
        </w:tc>
        <w:tc>
          <w:tcPr>
            <w:tcW w:w="1450" w:type="dxa"/>
            <w:noWrap/>
            <w:vAlign w:val="center"/>
          </w:tcPr>
          <w:p w:rsidR="00354B44" w:rsidRPr="00EF5F44" w:rsidRDefault="00354B44" w:rsidP="00EF5F44">
            <w:pPr>
              <w:spacing w:after="0" w:line="240" w:lineRule="auto"/>
              <w:jc w:val="center"/>
              <w:rPr>
                <w:rFonts w:ascii="Arial Narrow" w:hAnsi="Arial Narrow"/>
                <w:sz w:val="20"/>
                <w:szCs w:val="20"/>
                <w:lang w:val="el-GR" w:eastAsia="el-GR"/>
              </w:rPr>
            </w:pPr>
          </w:p>
        </w:tc>
        <w:tc>
          <w:tcPr>
            <w:tcW w:w="2949"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Ισχύει από την Έγκριση του Σχεδίου Διαχείρισης</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ΟΣ_ΥΔ02_7</w:t>
            </w:r>
          </w:p>
        </w:tc>
        <w:tc>
          <w:tcPr>
            <w:tcW w:w="1506" w:type="dxa"/>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Έλεγχος απολήψεων</w:t>
            </w:r>
          </w:p>
        </w:tc>
        <w:tc>
          <w:tcPr>
            <w:tcW w:w="2693" w:type="dxa"/>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 xml:space="preserve">Καθορισμός και οριοθέτηση περιοχών ΥΥΣ που παρουσιάζουν κακή ποιοτική κατάσταση λόγω </w:t>
            </w:r>
            <w:proofErr w:type="spellStart"/>
            <w:r w:rsidRPr="005B5096">
              <w:rPr>
                <w:rFonts w:ascii="Arial Narrow" w:hAnsi="Arial Narrow"/>
                <w:sz w:val="20"/>
                <w:szCs w:val="20"/>
                <w:lang w:val="el-GR" w:eastAsia="el-GR"/>
              </w:rPr>
              <w:t>υφαλμύρινσης</w:t>
            </w:r>
            <w:proofErr w:type="spellEnd"/>
            <w:r w:rsidRPr="005B5096">
              <w:rPr>
                <w:rFonts w:ascii="Arial Narrow" w:hAnsi="Arial Narrow"/>
                <w:sz w:val="20"/>
                <w:szCs w:val="20"/>
                <w:lang w:val="el-GR" w:eastAsia="el-GR"/>
              </w:rPr>
              <w:t xml:space="preserve"> ή παρουσιάζουν τοπική </w:t>
            </w:r>
            <w:proofErr w:type="spellStart"/>
            <w:r w:rsidRPr="005B5096">
              <w:rPr>
                <w:rFonts w:ascii="Arial Narrow" w:hAnsi="Arial Narrow"/>
                <w:sz w:val="20"/>
                <w:szCs w:val="20"/>
                <w:lang w:val="el-GR" w:eastAsia="el-GR"/>
              </w:rPr>
              <w:t>υφαλμύρινση</w:t>
            </w:r>
            <w:proofErr w:type="spellEnd"/>
            <w:r w:rsidRPr="005B5096">
              <w:rPr>
                <w:rFonts w:ascii="Arial Narrow" w:hAnsi="Arial Narrow"/>
                <w:sz w:val="20"/>
                <w:szCs w:val="20"/>
                <w:lang w:val="el-GR" w:eastAsia="el-GR"/>
              </w:rPr>
              <w:t>.</w:t>
            </w:r>
          </w:p>
        </w:tc>
        <w:tc>
          <w:tcPr>
            <w:tcW w:w="850" w:type="dxa"/>
            <w:textDirection w:val="btLr"/>
            <w:vAlign w:val="center"/>
          </w:tcPr>
          <w:p w:rsidR="00354B44" w:rsidRPr="005B5096" w:rsidRDefault="00354B44" w:rsidP="00EF5F44">
            <w:pPr>
              <w:spacing w:after="0" w:line="240" w:lineRule="auto"/>
              <w:ind w:left="113" w:right="113"/>
              <w:jc w:val="center"/>
              <w:rPr>
                <w:rFonts w:ascii="Arial Narrow" w:hAnsi="Arial Narrow"/>
                <w:sz w:val="20"/>
                <w:szCs w:val="20"/>
                <w:lang w:val="el-GR" w:eastAsia="el-GR"/>
              </w:rPr>
            </w:pPr>
            <w:r w:rsidRPr="005B5096">
              <w:rPr>
                <w:rFonts w:ascii="Arial Narrow" w:hAnsi="Arial Narrow"/>
                <w:sz w:val="20"/>
                <w:szCs w:val="20"/>
                <w:lang w:val="el-GR" w:eastAsia="el-GR"/>
              </w:rPr>
              <w:t>ΜΕΣ</w:t>
            </w:r>
          </w:p>
        </w:tc>
        <w:tc>
          <w:tcPr>
            <w:tcW w:w="1418" w:type="dxa"/>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ΑΠΟΚΕΝΤΡΩ-ΜΕΝΗ ΔΙΟΙΚΗΣΗ (Δ/ΝΣΗ ΥΔΑΤΩΝ) / ΠΕΡΙΦΕΡΕΙΑ</w:t>
            </w:r>
          </w:p>
        </w:tc>
        <w:tc>
          <w:tcPr>
            <w:tcW w:w="1417" w:type="dxa"/>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ΔΙΟΚΗΤΙΚΗ ΠΡΑΞΗ / ΜΕΛΕΤΕΣ ΕΡΕΥΝΕΣ</w:t>
            </w:r>
          </w:p>
        </w:tc>
        <w:tc>
          <w:tcPr>
            <w:tcW w:w="1276" w:type="dxa"/>
            <w:noWrap/>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ΣΕ ΕΞΕΛΙΞΗ</w:t>
            </w:r>
          </w:p>
        </w:tc>
        <w:tc>
          <w:tcPr>
            <w:tcW w:w="1134" w:type="dxa"/>
            <w:noWrap/>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240</w:t>
            </w:r>
            <w:r>
              <w:rPr>
                <w:rFonts w:ascii="Arial Narrow" w:hAnsi="Arial Narrow"/>
                <w:sz w:val="20"/>
                <w:szCs w:val="20"/>
                <w:lang w:eastAsia="el-GR"/>
              </w:rPr>
              <w:t>.</w:t>
            </w:r>
            <w:r w:rsidRPr="005B5096">
              <w:rPr>
                <w:rFonts w:ascii="Arial Narrow" w:hAnsi="Arial Narrow"/>
                <w:sz w:val="20"/>
                <w:szCs w:val="20"/>
                <w:lang w:val="el-GR" w:eastAsia="el-GR"/>
              </w:rPr>
              <w:t>000</w:t>
            </w:r>
          </w:p>
        </w:tc>
        <w:tc>
          <w:tcPr>
            <w:tcW w:w="1450" w:type="dxa"/>
            <w:noWrap/>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ΠΕΠ 2014-2020</w:t>
            </w:r>
          </w:p>
        </w:tc>
        <w:tc>
          <w:tcPr>
            <w:tcW w:w="2949" w:type="dxa"/>
            <w:vAlign w:val="center"/>
          </w:tcPr>
          <w:p w:rsidR="00354B44" w:rsidRPr="005B5096" w:rsidRDefault="00354B44" w:rsidP="00EF5F44">
            <w:pPr>
              <w:spacing w:after="0" w:line="240" w:lineRule="auto"/>
              <w:jc w:val="center"/>
              <w:rPr>
                <w:rFonts w:ascii="Arial Narrow" w:hAnsi="Arial Narrow"/>
                <w:sz w:val="20"/>
                <w:szCs w:val="20"/>
                <w:lang w:val="el-GR" w:eastAsia="el-GR"/>
              </w:rPr>
            </w:pPr>
            <w:r w:rsidRPr="005B5096">
              <w:rPr>
                <w:rFonts w:ascii="Arial Narrow" w:hAnsi="Arial Narrow"/>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354B44" w:rsidRPr="00C609B7"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ΟΣ_ΥΔ02_8</w:t>
            </w:r>
          </w:p>
        </w:tc>
        <w:tc>
          <w:tcPr>
            <w:tcW w:w="1506"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Εκπαιδευτικά μέτρα</w:t>
            </w:r>
          </w:p>
        </w:tc>
        <w:tc>
          <w:tcPr>
            <w:tcW w:w="2693"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Ενημέρωση και ευαισθητοποίηση του κοινού σε θέματα νερού</w:t>
            </w:r>
          </w:p>
        </w:tc>
        <w:tc>
          <w:tcPr>
            <w:tcW w:w="850" w:type="dxa"/>
            <w:textDirection w:val="btLr"/>
            <w:vAlign w:val="center"/>
          </w:tcPr>
          <w:p w:rsidR="00354B44" w:rsidRPr="00B31C6D" w:rsidRDefault="00354B44" w:rsidP="00EF5F44">
            <w:pPr>
              <w:spacing w:after="0" w:line="240" w:lineRule="auto"/>
              <w:ind w:left="113" w:right="113"/>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ΒΡΑΧ</w:t>
            </w:r>
          </w:p>
        </w:tc>
        <w:tc>
          <w:tcPr>
            <w:tcW w:w="1418"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ΥΠΕΚΑ (ΕΓΥ) / ΥΠΑΑΤ / ΑΠΟΚΕΝΤΡΩ</w:t>
            </w:r>
            <w:r>
              <w:rPr>
                <w:rFonts w:ascii="Arial Narrow" w:hAnsi="Arial Narrow" w:cs="Arial"/>
                <w:sz w:val="20"/>
                <w:szCs w:val="20"/>
                <w:lang w:val="el-GR" w:eastAsia="el-GR"/>
              </w:rPr>
              <w:t>-</w:t>
            </w:r>
            <w:r w:rsidRPr="00B31C6D">
              <w:rPr>
                <w:rFonts w:ascii="Arial Narrow" w:hAnsi="Arial Narrow" w:cs="Arial"/>
                <w:sz w:val="20"/>
                <w:szCs w:val="20"/>
                <w:lang w:val="el-GR" w:eastAsia="el-GR"/>
              </w:rPr>
              <w:t>ΜΕΝΗ ΔΙΟΙΚΗΣΗ</w:t>
            </w:r>
          </w:p>
        </w:tc>
        <w:tc>
          <w:tcPr>
            <w:tcW w:w="1417"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ΥΠΗΡΕΣΙΕΣ - ΣΥΜΒΟΥΛΕΥΤΙΚΕΣ ΔΡΑΣΕΙΣ</w:t>
            </w:r>
          </w:p>
        </w:tc>
        <w:tc>
          <w:tcPr>
            <w:tcW w:w="1276" w:type="dxa"/>
            <w:noWrap/>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ΣΕ ΕΞΕΛΙΞΗ</w:t>
            </w:r>
          </w:p>
        </w:tc>
        <w:tc>
          <w:tcPr>
            <w:tcW w:w="1134" w:type="dxa"/>
            <w:noWrap/>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15</w:t>
            </w:r>
            <w:r>
              <w:rPr>
                <w:rFonts w:ascii="Arial Narrow" w:hAnsi="Arial Narrow" w:cs="Arial"/>
                <w:sz w:val="20"/>
                <w:szCs w:val="20"/>
                <w:lang w:val="el-GR" w:eastAsia="el-GR"/>
              </w:rPr>
              <w:t>.</w:t>
            </w:r>
            <w:r w:rsidRPr="00B31C6D">
              <w:rPr>
                <w:rFonts w:ascii="Arial Narrow" w:hAnsi="Arial Narrow" w:cs="Arial"/>
                <w:sz w:val="20"/>
                <w:szCs w:val="20"/>
                <w:lang w:val="el-GR" w:eastAsia="el-GR"/>
              </w:rPr>
              <w:t>000</w:t>
            </w:r>
          </w:p>
        </w:tc>
        <w:tc>
          <w:tcPr>
            <w:tcW w:w="1450" w:type="dxa"/>
            <w:noWrap/>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ΠΕΠ 2014-2020/ΕΠΠΕΡΑΑ 2014-2020/ΠΑΑ 2014-2020</w:t>
            </w:r>
          </w:p>
        </w:tc>
        <w:tc>
          <w:tcPr>
            <w:tcW w:w="2949"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Το εκτιμώμενο κόστος που αναφέρεται αφορά  το ετήσιο κόστος</w:t>
            </w:r>
          </w:p>
        </w:tc>
      </w:tr>
      <w:tr w:rsidR="00354B44" w:rsidRPr="005B5096"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cs="Arial"/>
                <w:sz w:val="20"/>
                <w:szCs w:val="20"/>
                <w:lang w:val="el-GR" w:eastAsia="el-GR"/>
              </w:rPr>
            </w:pPr>
            <w:r w:rsidRPr="00FC00E3">
              <w:rPr>
                <w:rFonts w:ascii="Arial Narrow" w:hAnsi="Arial Narrow" w:cs="Arial"/>
                <w:sz w:val="20"/>
                <w:szCs w:val="20"/>
                <w:lang w:val="el-GR" w:eastAsia="el-GR"/>
              </w:rPr>
              <w:lastRenderedPageBreak/>
              <w:t>ΟΣ_ΥΔ02_9</w:t>
            </w:r>
          </w:p>
        </w:tc>
        <w:tc>
          <w:tcPr>
            <w:tcW w:w="1506"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Εκπαιδευτικά μέτρα</w:t>
            </w:r>
          </w:p>
        </w:tc>
        <w:tc>
          <w:tcPr>
            <w:tcW w:w="2693"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850" w:type="dxa"/>
            <w:textDirection w:val="btLr"/>
            <w:vAlign w:val="center"/>
          </w:tcPr>
          <w:p w:rsidR="00354B44" w:rsidRPr="00EF5F44" w:rsidRDefault="00354B44" w:rsidP="00EF5F44">
            <w:pPr>
              <w:spacing w:after="0" w:line="240" w:lineRule="auto"/>
              <w:ind w:left="113" w:right="113"/>
              <w:jc w:val="center"/>
              <w:rPr>
                <w:rFonts w:ascii="Arial Narrow" w:hAnsi="Arial Narrow"/>
                <w:sz w:val="20"/>
                <w:szCs w:val="20"/>
                <w:lang w:val="el-GR" w:eastAsia="el-GR"/>
              </w:rPr>
            </w:pPr>
            <w:r w:rsidRPr="00EF5F44">
              <w:rPr>
                <w:rFonts w:ascii="Arial Narrow" w:hAnsi="Arial Narrow"/>
                <w:sz w:val="20"/>
                <w:szCs w:val="20"/>
                <w:lang w:val="el-GR" w:eastAsia="el-GR"/>
              </w:rPr>
              <w:t>ΒΡΑΧ</w:t>
            </w:r>
          </w:p>
        </w:tc>
        <w:tc>
          <w:tcPr>
            <w:tcW w:w="1418"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ΥΠΑΑΤ / ΠΕΡΙΦΕΡΕΙΑ</w:t>
            </w:r>
          </w:p>
        </w:tc>
        <w:tc>
          <w:tcPr>
            <w:tcW w:w="1417"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ΥΠΗΡΕΣΙΕΣ - ΣΥΜΒΟΥΛΕΥΤΙΚΕΣ ΔΡΑΣΕΙΣ</w:t>
            </w:r>
          </w:p>
        </w:tc>
        <w:tc>
          <w:tcPr>
            <w:tcW w:w="1276" w:type="dxa"/>
            <w:noWrap/>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ΣΕ ΕΞΕΛΙΞΗ</w:t>
            </w:r>
          </w:p>
        </w:tc>
        <w:tc>
          <w:tcPr>
            <w:tcW w:w="1134" w:type="dxa"/>
            <w:noWrap/>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15.000</w:t>
            </w:r>
          </w:p>
        </w:tc>
        <w:tc>
          <w:tcPr>
            <w:tcW w:w="1450" w:type="dxa"/>
            <w:noWrap/>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ΠΕΠ 2014-2020/ΕΠΠΕΡΑΑ 2014-2020/ΠΑΑ 2014-2020</w:t>
            </w:r>
          </w:p>
        </w:tc>
        <w:tc>
          <w:tcPr>
            <w:tcW w:w="2949" w:type="dxa"/>
            <w:vAlign w:val="center"/>
          </w:tcPr>
          <w:p w:rsidR="00354B44" w:rsidRPr="00EF5F44" w:rsidRDefault="00354B44" w:rsidP="00EF5F44">
            <w:pPr>
              <w:spacing w:after="0" w:line="240" w:lineRule="auto"/>
              <w:jc w:val="center"/>
              <w:rPr>
                <w:rFonts w:ascii="Arial Narrow" w:hAnsi="Arial Narrow"/>
                <w:sz w:val="20"/>
                <w:szCs w:val="20"/>
                <w:lang w:val="el-GR" w:eastAsia="el-GR"/>
              </w:rPr>
            </w:pPr>
            <w:r w:rsidRPr="00EF5F44">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Το εκτιμώμενο κόστος που αναφέρεται αφορά  το ετήσιο κόστος</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ΟΣ_ΥΔ02_10</w:t>
            </w:r>
          </w:p>
        </w:tc>
        <w:tc>
          <w:tcPr>
            <w:tcW w:w="150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Ανασύσταση και αποκατάσταση περιοχών υδροβιότοπων</w:t>
            </w:r>
          </w:p>
        </w:tc>
        <w:tc>
          <w:tcPr>
            <w:tcW w:w="2693"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 xml:space="preserve">Εκπόνηση μελέτης σε επίπεδο λεκάνης απορροής για την επίπτωση των φραγμάτων στην ελεύθερη μετακίνηση των ανάδρομων και </w:t>
            </w:r>
            <w:proofErr w:type="spellStart"/>
            <w:r w:rsidRPr="00FC00E3">
              <w:rPr>
                <w:rFonts w:ascii="Arial Narrow" w:hAnsi="Arial Narrow" w:cs="Arial"/>
                <w:sz w:val="20"/>
                <w:szCs w:val="20"/>
                <w:lang w:val="el-GR" w:eastAsia="el-GR"/>
              </w:rPr>
              <w:t>κατάδρομων</w:t>
            </w:r>
            <w:proofErr w:type="spellEnd"/>
            <w:r w:rsidRPr="00FC00E3">
              <w:rPr>
                <w:rFonts w:ascii="Arial Narrow" w:hAnsi="Arial Narrow" w:cs="Arial"/>
                <w:sz w:val="20"/>
                <w:szCs w:val="20"/>
                <w:lang w:val="el-GR" w:eastAsia="el-GR"/>
              </w:rPr>
              <w:t xml:space="preserve"> ειδών ιχθυοπανίδας και τον προσδιορισμό των βέλτιστων μεθόδων και πρακτικών αντιμετώπισής τους.</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ΥΠΕΚΑ (ΕΓΥ) / ΦΟΡΕΙΣ ΛΕΙΤΟΥΡΓΙΑΣ ΦΡΑΓΜΑΤΩΝ / 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noWrap/>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sz w:val="20"/>
                <w:szCs w:val="20"/>
                <w:lang w:val="el-GR" w:eastAsia="el-GR"/>
              </w:rPr>
            </w:pPr>
          </w:p>
        </w:tc>
        <w:tc>
          <w:tcPr>
            <w:tcW w:w="1450" w:type="dxa"/>
            <w:noWrap/>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ΠΑΑ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Σύμφωνα με το προγραμματισμό του μέτρου θα είναι δυνατό να εκδοθεί μετά το 2015</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ΟΣ_ΥΔ02_11</w:t>
            </w:r>
          </w:p>
        </w:tc>
        <w:tc>
          <w:tcPr>
            <w:tcW w:w="1506" w:type="dxa"/>
            <w:vAlign w:val="center"/>
          </w:tcPr>
          <w:p w:rsidR="00354B44" w:rsidRPr="00C609B7" w:rsidRDefault="00354B44" w:rsidP="00EF5F44">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Οικονομικά ή φορολογικά μέτρα</w:t>
            </w:r>
          </w:p>
        </w:tc>
        <w:tc>
          <w:tcPr>
            <w:tcW w:w="2693" w:type="dxa"/>
            <w:vAlign w:val="center"/>
          </w:tcPr>
          <w:p w:rsidR="00354B44" w:rsidRPr="00C609B7" w:rsidRDefault="00354B44" w:rsidP="00EF5F44">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 xml:space="preserve">Αναμόρφωση λογιστικών συστημάτων </w:t>
            </w:r>
            <w:proofErr w:type="spellStart"/>
            <w:r w:rsidRPr="00C609B7">
              <w:rPr>
                <w:rFonts w:ascii="Arial Narrow" w:hAnsi="Arial Narrow" w:cs="Arial"/>
                <w:sz w:val="20"/>
                <w:szCs w:val="20"/>
                <w:lang w:val="el-GR" w:eastAsia="el-GR"/>
              </w:rPr>
              <w:t>παρόχων</w:t>
            </w:r>
            <w:proofErr w:type="spellEnd"/>
            <w:r w:rsidRPr="00C609B7">
              <w:rPr>
                <w:rFonts w:ascii="Arial Narrow" w:hAnsi="Arial Narrow" w:cs="Arial"/>
                <w:sz w:val="20"/>
                <w:szCs w:val="20"/>
                <w:lang w:val="el-GR" w:eastAsia="el-GR"/>
              </w:rPr>
              <w:t xml:space="preserve"> νερού.</w:t>
            </w:r>
          </w:p>
        </w:tc>
        <w:tc>
          <w:tcPr>
            <w:tcW w:w="850" w:type="dxa"/>
            <w:textDirection w:val="btLr"/>
            <w:vAlign w:val="center"/>
          </w:tcPr>
          <w:p w:rsidR="00354B44" w:rsidRPr="00C609B7" w:rsidRDefault="00354B44" w:rsidP="00EF5F44">
            <w:pPr>
              <w:spacing w:after="0" w:line="240" w:lineRule="auto"/>
              <w:ind w:left="113" w:right="113"/>
              <w:jc w:val="center"/>
              <w:rPr>
                <w:rFonts w:ascii="Arial Narrow" w:hAnsi="Arial Narrow" w:cs="Arial"/>
                <w:sz w:val="20"/>
                <w:szCs w:val="20"/>
                <w:lang w:val="el-GR" w:eastAsia="el-GR"/>
              </w:rPr>
            </w:pPr>
            <w:r w:rsidRPr="00C609B7">
              <w:rPr>
                <w:rFonts w:ascii="Arial Narrow" w:hAnsi="Arial Narrow" w:cs="Arial"/>
                <w:sz w:val="20"/>
                <w:szCs w:val="20"/>
                <w:lang w:val="el-GR" w:eastAsia="el-GR"/>
              </w:rPr>
              <w:t>ΒΡΑΧ</w:t>
            </w:r>
          </w:p>
        </w:tc>
        <w:tc>
          <w:tcPr>
            <w:tcW w:w="1418" w:type="dxa"/>
            <w:vAlign w:val="center"/>
          </w:tcPr>
          <w:p w:rsidR="00354B44" w:rsidRPr="00C609B7" w:rsidRDefault="00354B44" w:rsidP="00A508BF">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ΥΠΕΚΑ (ΕΓΥ</w:t>
            </w:r>
            <w:r w:rsidR="00A508BF">
              <w:rPr>
                <w:rFonts w:ascii="Arial Narrow" w:hAnsi="Arial Narrow" w:cs="Arial"/>
                <w:sz w:val="20"/>
                <w:szCs w:val="20"/>
                <w:lang w:val="el-GR" w:eastAsia="el-GR"/>
              </w:rPr>
              <w:t xml:space="preserve"> </w:t>
            </w:r>
            <w:proofErr w:type="spellStart"/>
            <w:r w:rsidR="00A508BF">
              <w:rPr>
                <w:rFonts w:ascii="Arial Narrow" w:hAnsi="Arial Narrow" w:cs="Arial"/>
                <w:sz w:val="20"/>
                <w:szCs w:val="20"/>
                <w:lang w:val="el-GR" w:eastAsia="el-GR"/>
              </w:rPr>
              <w:t>Πάροχοι</w:t>
            </w:r>
            <w:proofErr w:type="spellEnd"/>
            <w:r w:rsidR="00A508BF">
              <w:rPr>
                <w:rFonts w:ascii="Arial Narrow" w:hAnsi="Arial Narrow" w:cs="Arial"/>
                <w:sz w:val="20"/>
                <w:szCs w:val="20"/>
                <w:lang w:val="el-GR" w:eastAsia="el-GR"/>
              </w:rPr>
              <w:t xml:space="preserve"> νερού </w:t>
            </w:r>
          </w:p>
        </w:tc>
        <w:tc>
          <w:tcPr>
            <w:tcW w:w="1417" w:type="dxa"/>
            <w:vAlign w:val="center"/>
          </w:tcPr>
          <w:p w:rsidR="00354B44" w:rsidRPr="00C609B7" w:rsidRDefault="00354B44" w:rsidP="00EF5F44">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ΥΠΗΡΕΣΙΕΣ - ΣΥΜΒΟΥΛΕΥΤΙΚΕΣ ΔΡΑΣΕΙΣ</w:t>
            </w:r>
          </w:p>
        </w:tc>
        <w:tc>
          <w:tcPr>
            <w:tcW w:w="1276" w:type="dxa"/>
            <w:vAlign w:val="center"/>
          </w:tcPr>
          <w:p w:rsidR="00354B44" w:rsidRPr="00C609B7" w:rsidRDefault="00354B44" w:rsidP="00EF5F44">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ΔΕΝ ΕΧΕΙ ΞΕΚΙΝΗΣΕΙ</w:t>
            </w:r>
          </w:p>
        </w:tc>
        <w:tc>
          <w:tcPr>
            <w:tcW w:w="1134" w:type="dxa"/>
            <w:noWrap/>
            <w:vAlign w:val="center"/>
          </w:tcPr>
          <w:p w:rsidR="00354B44" w:rsidRPr="00C609B7" w:rsidRDefault="00354B44" w:rsidP="00EF5F44">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1.000.000</w:t>
            </w:r>
          </w:p>
        </w:tc>
        <w:tc>
          <w:tcPr>
            <w:tcW w:w="1450" w:type="dxa"/>
            <w:shd w:val="clear" w:color="000000" w:fill="FFFFFF"/>
            <w:vAlign w:val="center"/>
          </w:tcPr>
          <w:p w:rsidR="00354B44" w:rsidRPr="00C609B7" w:rsidRDefault="00354B44" w:rsidP="00EF5F44">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ΠΕΠ 2014-2020/ΕΠΠΕΡΑΑ 2014-2020/ΠΑΑ 2014-2020</w:t>
            </w:r>
          </w:p>
        </w:tc>
        <w:tc>
          <w:tcPr>
            <w:tcW w:w="2949" w:type="dxa"/>
            <w:vAlign w:val="center"/>
          </w:tcPr>
          <w:p w:rsidR="00354B44" w:rsidRPr="00C609B7" w:rsidRDefault="00354B44" w:rsidP="00EF5F44">
            <w:pPr>
              <w:spacing w:after="0" w:line="240" w:lineRule="auto"/>
              <w:jc w:val="center"/>
              <w:rPr>
                <w:rFonts w:ascii="Arial Narrow" w:hAnsi="Arial Narrow" w:cs="Arial"/>
                <w:sz w:val="20"/>
                <w:szCs w:val="20"/>
                <w:lang w:val="el-GR" w:eastAsia="el-GR"/>
              </w:rPr>
            </w:pPr>
            <w:r w:rsidRPr="00C609B7">
              <w:rPr>
                <w:rFonts w:ascii="Arial Narrow" w:hAnsi="Arial Narrow" w:cs="Arial"/>
                <w:sz w:val="20"/>
                <w:szCs w:val="20"/>
                <w:lang w:val="el-GR" w:eastAsia="el-GR"/>
              </w:rPr>
              <w:t>Θα είναι δυνατόν να ξεκινήσει με την ολοκλήρωση του σχετικού Βασικού Μέτρου.  Ο Προϋπολογισμός προκύπτει από τον  προϋπολογισμό για το σύνολο της  ο οποίος έχει κατανεμηθεί ισόποσα  στα ΥΔ  για τις ανάγκες της παρούσας</w:t>
            </w:r>
          </w:p>
        </w:tc>
      </w:tr>
      <w:tr w:rsidR="00354B44" w:rsidRPr="00F46CA2" w:rsidTr="00EF5F44">
        <w:trPr>
          <w:cantSplit/>
          <w:trHeight w:val="1310"/>
          <w:jc w:val="center"/>
        </w:trPr>
        <w:tc>
          <w:tcPr>
            <w:tcW w:w="616" w:type="dxa"/>
            <w:textDirection w:val="btLr"/>
            <w:vAlign w:val="center"/>
          </w:tcPr>
          <w:p w:rsidR="00354B44" w:rsidRPr="00FC00E3" w:rsidRDefault="00354B44" w:rsidP="003E7BD7">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2.04</w:t>
            </w:r>
          </w:p>
        </w:tc>
        <w:tc>
          <w:tcPr>
            <w:tcW w:w="1506" w:type="dxa"/>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Διοικητικά Μέτρα/</w:t>
            </w:r>
            <w:r>
              <w:rPr>
                <w:rFonts w:ascii="Arial Narrow" w:hAnsi="Arial Narrow"/>
                <w:sz w:val="20"/>
                <w:szCs w:val="20"/>
                <w:lang w:eastAsia="el-GR"/>
              </w:rPr>
              <w:t xml:space="preserve"> </w:t>
            </w:r>
            <w:r w:rsidRPr="006304A7">
              <w:rPr>
                <w:rFonts w:ascii="Arial Narrow" w:hAnsi="Arial Narrow"/>
                <w:sz w:val="20"/>
                <w:szCs w:val="20"/>
                <w:lang w:val="el-GR" w:eastAsia="el-GR"/>
              </w:rPr>
              <w:t>Νομοθετικά μέτρα</w:t>
            </w:r>
          </w:p>
        </w:tc>
        <w:tc>
          <w:tcPr>
            <w:tcW w:w="2693" w:type="dxa"/>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Κατάργηση αρδευτικών γεωτρήσεων ΑΟΣΑΚ μετά την κατασκευή του φρ. Ασωπού</w:t>
            </w:r>
          </w:p>
        </w:tc>
        <w:tc>
          <w:tcPr>
            <w:tcW w:w="850" w:type="dxa"/>
            <w:textDirection w:val="btLr"/>
            <w:vAlign w:val="center"/>
          </w:tcPr>
          <w:p w:rsidR="00354B44" w:rsidRPr="006304A7" w:rsidRDefault="00354B44" w:rsidP="003E7BD7">
            <w:pPr>
              <w:spacing w:after="0" w:line="240" w:lineRule="auto"/>
              <w:ind w:left="113" w:right="113"/>
              <w:jc w:val="center"/>
              <w:rPr>
                <w:rFonts w:ascii="Arial Narrow" w:hAnsi="Arial Narrow"/>
                <w:sz w:val="20"/>
                <w:szCs w:val="20"/>
                <w:lang w:val="el-GR" w:eastAsia="el-GR"/>
              </w:rPr>
            </w:pPr>
            <w:r w:rsidRPr="006304A7">
              <w:rPr>
                <w:rFonts w:ascii="Arial Narrow" w:hAnsi="Arial Narrow"/>
                <w:sz w:val="20"/>
                <w:szCs w:val="20"/>
                <w:lang w:val="el-GR" w:eastAsia="el-GR"/>
              </w:rPr>
              <w:t>ΜΑΚΡ</w:t>
            </w:r>
          </w:p>
        </w:tc>
        <w:tc>
          <w:tcPr>
            <w:tcW w:w="1418" w:type="dxa"/>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ΠΕΡΙΦΕΡΕΙΑ</w:t>
            </w:r>
          </w:p>
        </w:tc>
        <w:tc>
          <w:tcPr>
            <w:tcW w:w="1417" w:type="dxa"/>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ΔΙΟΙΚΗΤΙΚΗ ΠΡΑΞΗ</w:t>
            </w:r>
          </w:p>
        </w:tc>
        <w:tc>
          <w:tcPr>
            <w:tcW w:w="1276" w:type="dxa"/>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ΔΕΝ ΕΧΕΙ ΞΕΚΙΝΗΣΕΙ</w:t>
            </w:r>
          </w:p>
        </w:tc>
        <w:tc>
          <w:tcPr>
            <w:tcW w:w="1134" w:type="dxa"/>
            <w:noWrap/>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0</w:t>
            </w:r>
          </w:p>
        </w:tc>
        <w:tc>
          <w:tcPr>
            <w:tcW w:w="1450" w:type="dxa"/>
            <w:shd w:val="clear" w:color="000000" w:fill="FFFFFF"/>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ΠΕΠ 2014-2020</w:t>
            </w:r>
          </w:p>
        </w:tc>
        <w:tc>
          <w:tcPr>
            <w:tcW w:w="2949" w:type="dxa"/>
            <w:vAlign w:val="center"/>
          </w:tcPr>
          <w:p w:rsidR="00354B44" w:rsidRPr="006304A7" w:rsidRDefault="00354B44" w:rsidP="003E7BD7">
            <w:pPr>
              <w:spacing w:after="0" w:line="240" w:lineRule="auto"/>
              <w:jc w:val="center"/>
              <w:rPr>
                <w:rFonts w:ascii="Arial Narrow" w:hAnsi="Arial Narrow"/>
                <w:sz w:val="20"/>
                <w:szCs w:val="20"/>
                <w:lang w:val="el-GR" w:eastAsia="el-GR"/>
              </w:rPr>
            </w:pPr>
            <w:r w:rsidRPr="006304A7">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3E7BD7">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2.05</w:t>
            </w:r>
          </w:p>
        </w:tc>
        <w:tc>
          <w:tcPr>
            <w:tcW w:w="1506"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Διοικητικά Μέτρα/</w:t>
            </w:r>
            <w:r>
              <w:rPr>
                <w:rFonts w:ascii="Arial Narrow" w:hAnsi="Arial Narrow"/>
                <w:sz w:val="20"/>
                <w:szCs w:val="20"/>
                <w:lang w:eastAsia="el-GR"/>
              </w:rPr>
              <w:t xml:space="preserve"> </w:t>
            </w:r>
            <w:r w:rsidRPr="0010473A">
              <w:rPr>
                <w:rFonts w:ascii="Arial Narrow" w:hAnsi="Arial Narrow"/>
                <w:sz w:val="20"/>
                <w:szCs w:val="20"/>
                <w:lang w:val="el-GR" w:eastAsia="el-GR"/>
              </w:rPr>
              <w:t>Νομοθετικά μέτρα</w:t>
            </w:r>
          </w:p>
        </w:tc>
        <w:tc>
          <w:tcPr>
            <w:tcW w:w="2693"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 xml:space="preserve">Απαγόρευση </w:t>
            </w:r>
            <w:proofErr w:type="spellStart"/>
            <w:r w:rsidRPr="0010473A">
              <w:rPr>
                <w:rFonts w:ascii="Arial Narrow" w:hAnsi="Arial Narrow"/>
                <w:sz w:val="20"/>
                <w:szCs w:val="20"/>
                <w:lang w:val="el-GR" w:eastAsia="el-GR"/>
              </w:rPr>
              <w:t>αμμοχαλικοληψιών</w:t>
            </w:r>
            <w:proofErr w:type="spellEnd"/>
          </w:p>
        </w:tc>
        <w:tc>
          <w:tcPr>
            <w:tcW w:w="850" w:type="dxa"/>
            <w:textDirection w:val="btLr"/>
            <w:vAlign w:val="center"/>
          </w:tcPr>
          <w:p w:rsidR="00354B44" w:rsidRPr="0010473A" w:rsidRDefault="00354B44" w:rsidP="003E7BD7">
            <w:pPr>
              <w:spacing w:after="0" w:line="240" w:lineRule="auto"/>
              <w:ind w:left="113" w:right="113"/>
              <w:jc w:val="center"/>
              <w:rPr>
                <w:rFonts w:ascii="Arial Narrow" w:hAnsi="Arial Narrow"/>
                <w:sz w:val="20"/>
                <w:szCs w:val="20"/>
                <w:lang w:val="el-GR" w:eastAsia="el-GR"/>
              </w:rPr>
            </w:pPr>
            <w:r w:rsidRPr="0010473A">
              <w:rPr>
                <w:rFonts w:ascii="Arial Narrow" w:hAnsi="Arial Narrow"/>
                <w:sz w:val="20"/>
                <w:szCs w:val="20"/>
                <w:lang w:val="el-GR" w:eastAsia="el-GR"/>
              </w:rPr>
              <w:t>ΒΡΑΧ</w:t>
            </w:r>
          </w:p>
        </w:tc>
        <w:tc>
          <w:tcPr>
            <w:tcW w:w="1418"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ΠΕΡΙΦΕΡΕΙΑ</w:t>
            </w:r>
          </w:p>
        </w:tc>
        <w:tc>
          <w:tcPr>
            <w:tcW w:w="1417"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ΔΙΟΙΚΗΤΙΚΗ ΠΡΑΞΗ</w:t>
            </w:r>
          </w:p>
        </w:tc>
        <w:tc>
          <w:tcPr>
            <w:tcW w:w="1276"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ΣΕ ΕΞΕΛΙΞΗ</w:t>
            </w:r>
          </w:p>
        </w:tc>
        <w:tc>
          <w:tcPr>
            <w:tcW w:w="1134" w:type="dxa"/>
            <w:noWrap/>
            <w:vAlign w:val="center"/>
          </w:tcPr>
          <w:p w:rsidR="00354B44" w:rsidRPr="0010473A" w:rsidRDefault="00354B44" w:rsidP="003E7BD7">
            <w:pPr>
              <w:spacing w:after="0" w:line="240" w:lineRule="auto"/>
              <w:jc w:val="center"/>
              <w:rPr>
                <w:rFonts w:ascii="Arial Narrow" w:hAnsi="Arial Narrow"/>
                <w:sz w:val="20"/>
                <w:szCs w:val="20"/>
                <w:lang w:val="el-GR" w:eastAsia="el-GR"/>
              </w:rPr>
            </w:pPr>
          </w:p>
        </w:tc>
        <w:tc>
          <w:tcPr>
            <w:tcW w:w="1450" w:type="dxa"/>
            <w:shd w:val="clear" w:color="000000" w:fill="FFFFFF"/>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ΠΕΠ 2014-2020</w:t>
            </w:r>
          </w:p>
        </w:tc>
        <w:tc>
          <w:tcPr>
            <w:tcW w:w="2949"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 xml:space="preserve">Στο πλαίσιο της Ομάδας Εργασίας θα προσδιοριστούν οι δράσεις που </w:t>
            </w:r>
            <w:proofErr w:type="spellStart"/>
            <w:r w:rsidRPr="0010473A">
              <w:rPr>
                <w:rFonts w:ascii="Arial Narrow" w:hAnsi="Arial Narrow"/>
                <w:sz w:val="20"/>
                <w:szCs w:val="20"/>
                <w:lang w:val="el-GR" w:eastAsia="el-GR"/>
              </w:rPr>
              <w:t>απατούνται</w:t>
            </w:r>
            <w:proofErr w:type="spellEnd"/>
            <w:r w:rsidRPr="0010473A">
              <w:rPr>
                <w:rFonts w:ascii="Arial Narrow" w:hAnsi="Arial Narrow"/>
                <w:sz w:val="20"/>
                <w:szCs w:val="20"/>
                <w:lang w:val="el-GR" w:eastAsia="el-GR"/>
              </w:rPr>
              <w:t xml:space="preserve"> για την ωρίμανση του μέτρου</w:t>
            </w:r>
          </w:p>
        </w:tc>
      </w:tr>
      <w:tr w:rsidR="00354B44" w:rsidRPr="00F46CA2" w:rsidTr="00EF5F44">
        <w:trPr>
          <w:cantSplit/>
          <w:trHeight w:val="1310"/>
          <w:jc w:val="center"/>
        </w:trPr>
        <w:tc>
          <w:tcPr>
            <w:tcW w:w="616" w:type="dxa"/>
            <w:textDirection w:val="btLr"/>
            <w:vAlign w:val="center"/>
          </w:tcPr>
          <w:p w:rsidR="00354B44" w:rsidRPr="00FC00E3" w:rsidRDefault="00354B44" w:rsidP="003E7BD7">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lastRenderedPageBreak/>
              <w:t>2.05</w:t>
            </w:r>
          </w:p>
        </w:tc>
        <w:tc>
          <w:tcPr>
            <w:tcW w:w="1506"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Διοικητικά Μέτρα/</w:t>
            </w:r>
            <w:r>
              <w:rPr>
                <w:rFonts w:ascii="Arial Narrow" w:hAnsi="Arial Narrow"/>
                <w:sz w:val="20"/>
                <w:szCs w:val="20"/>
                <w:lang w:eastAsia="el-GR"/>
              </w:rPr>
              <w:t xml:space="preserve"> </w:t>
            </w:r>
            <w:r w:rsidRPr="0010473A">
              <w:rPr>
                <w:rFonts w:ascii="Arial Narrow" w:hAnsi="Arial Narrow"/>
                <w:sz w:val="20"/>
                <w:szCs w:val="20"/>
                <w:lang w:val="el-GR" w:eastAsia="el-GR"/>
              </w:rPr>
              <w:t>Νομοθετικά μέτρα</w:t>
            </w:r>
          </w:p>
        </w:tc>
        <w:tc>
          <w:tcPr>
            <w:tcW w:w="2693"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 xml:space="preserve">Απαγόρευση νέων </w:t>
            </w:r>
            <w:proofErr w:type="spellStart"/>
            <w:r w:rsidRPr="0010473A">
              <w:rPr>
                <w:rFonts w:ascii="Arial Narrow" w:hAnsi="Arial Narrow"/>
                <w:sz w:val="20"/>
                <w:szCs w:val="20"/>
                <w:lang w:val="el-GR" w:eastAsia="el-GR"/>
              </w:rPr>
              <w:t>αμμοχαλικοληψιών</w:t>
            </w:r>
            <w:proofErr w:type="spellEnd"/>
            <w:r w:rsidRPr="0010473A">
              <w:rPr>
                <w:rFonts w:ascii="Arial Narrow" w:hAnsi="Arial Narrow"/>
                <w:sz w:val="20"/>
                <w:szCs w:val="20"/>
                <w:lang w:val="el-GR" w:eastAsia="el-GR"/>
              </w:rPr>
              <w:t xml:space="preserve"> η αδειών επεκτάσεων πλην των περιπτώσεων για αποφυγή πλημμύρας από την Πολιτική Προστασία της Περιφέρεια</w:t>
            </w:r>
          </w:p>
        </w:tc>
        <w:tc>
          <w:tcPr>
            <w:tcW w:w="850" w:type="dxa"/>
            <w:textDirection w:val="btLr"/>
            <w:vAlign w:val="center"/>
          </w:tcPr>
          <w:p w:rsidR="00354B44" w:rsidRPr="0010473A" w:rsidRDefault="00354B44" w:rsidP="003E7BD7">
            <w:pPr>
              <w:spacing w:after="0" w:line="240" w:lineRule="auto"/>
              <w:ind w:left="113" w:right="113"/>
              <w:jc w:val="center"/>
              <w:rPr>
                <w:rFonts w:ascii="Arial Narrow" w:hAnsi="Arial Narrow"/>
                <w:sz w:val="20"/>
                <w:szCs w:val="20"/>
                <w:lang w:val="el-GR" w:eastAsia="el-GR"/>
              </w:rPr>
            </w:pPr>
            <w:r w:rsidRPr="0010473A">
              <w:rPr>
                <w:rFonts w:ascii="Arial Narrow" w:hAnsi="Arial Narrow"/>
                <w:sz w:val="20"/>
                <w:szCs w:val="20"/>
                <w:lang w:val="el-GR" w:eastAsia="el-GR"/>
              </w:rPr>
              <w:t>ΒΡΑΧ</w:t>
            </w:r>
          </w:p>
        </w:tc>
        <w:tc>
          <w:tcPr>
            <w:tcW w:w="1418"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ΠΕΡΙΦΕΡΕΙΑ</w:t>
            </w:r>
          </w:p>
        </w:tc>
        <w:tc>
          <w:tcPr>
            <w:tcW w:w="1417"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ΔΙΟΙΚΗΤΙΚΗ ΠΡΑΞΗ</w:t>
            </w:r>
          </w:p>
        </w:tc>
        <w:tc>
          <w:tcPr>
            <w:tcW w:w="1276"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ΣΕ ΕΞΕΛΙΞΗ</w:t>
            </w:r>
          </w:p>
        </w:tc>
        <w:tc>
          <w:tcPr>
            <w:tcW w:w="1134" w:type="dxa"/>
            <w:noWrap/>
            <w:vAlign w:val="center"/>
          </w:tcPr>
          <w:p w:rsidR="00354B44" w:rsidRPr="0010473A" w:rsidRDefault="00354B44" w:rsidP="003E7BD7">
            <w:pPr>
              <w:spacing w:after="0" w:line="240" w:lineRule="auto"/>
              <w:jc w:val="center"/>
              <w:rPr>
                <w:rFonts w:ascii="Arial Narrow" w:hAnsi="Arial Narrow"/>
                <w:sz w:val="20"/>
                <w:szCs w:val="20"/>
                <w:lang w:val="el-GR" w:eastAsia="el-GR"/>
              </w:rPr>
            </w:pPr>
          </w:p>
        </w:tc>
        <w:tc>
          <w:tcPr>
            <w:tcW w:w="1450" w:type="dxa"/>
            <w:shd w:val="clear" w:color="000000" w:fill="FFFFFF"/>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ΠΑΑ 20014-2020</w:t>
            </w:r>
          </w:p>
        </w:tc>
        <w:tc>
          <w:tcPr>
            <w:tcW w:w="2949" w:type="dxa"/>
            <w:vAlign w:val="center"/>
          </w:tcPr>
          <w:p w:rsidR="00354B44" w:rsidRPr="0010473A" w:rsidRDefault="00354B44" w:rsidP="003E7BD7">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5.04</w:t>
            </w:r>
          </w:p>
        </w:tc>
        <w:tc>
          <w:tcPr>
            <w:tcW w:w="1506"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Έλεγχοι εκπομπής</w:t>
            </w:r>
            <w:r w:rsidRPr="00B31C6D">
              <w:rPr>
                <w:rFonts w:ascii="Arial Narrow" w:hAnsi="Arial Narrow" w:cs="Arial"/>
                <w:sz w:val="20"/>
                <w:szCs w:val="20"/>
                <w:lang w:val="el-GR" w:eastAsia="el-GR"/>
              </w:rPr>
              <w:br/>
              <w:t>ρύπων</w:t>
            </w:r>
          </w:p>
        </w:tc>
        <w:tc>
          <w:tcPr>
            <w:tcW w:w="2693"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Έλεγχοι τήρησης των ορίων</w:t>
            </w:r>
            <w:r w:rsidRPr="00B31C6D">
              <w:rPr>
                <w:rFonts w:ascii="Arial Narrow" w:hAnsi="Arial Narrow" w:cs="Arial"/>
                <w:sz w:val="20"/>
                <w:szCs w:val="20"/>
                <w:lang w:val="el-GR" w:eastAsia="el-GR"/>
              </w:rPr>
              <w:br/>
              <w:t>διάθεσης στο ΥΣ από παρακείμενες</w:t>
            </w:r>
            <w:r w:rsidRPr="00B31C6D">
              <w:rPr>
                <w:rFonts w:ascii="Arial Narrow" w:hAnsi="Arial Narrow" w:cs="Arial"/>
                <w:sz w:val="20"/>
                <w:szCs w:val="20"/>
                <w:lang w:val="el-GR" w:eastAsia="el-GR"/>
              </w:rPr>
              <w:br/>
              <w:t>μεταποιητικές μονάδες (3 φορές</w:t>
            </w:r>
            <w:r w:rsidRPr="00B31C6D">
              <w:rPr>
                <w:rFonts w:ascii="Arial Narrow" w:hAnsi="Arial Narrow" w:cs="Arial"/>
                <w:sz w:val="20"/>
                <w:szCs w:val="20"/>
                <w:lang w:val="el-GR" w:eastAsia="el-GR"/>
              </w:rPr>
              <w:br/>
              <w:t>ετησίως</w:t>
            </w:r>
          </w:p>
        </w:tc>
        <w:tc>
          <w:tcPr>
            <w:tcW w:w="850" w:type="dxa"/>
            <w:textDirection w:val="btLr"/>
            <w:vAlign w:val="center"/>
          </w:tcPr>
          <w:p w:rsidR="00354B44" w:rsidRPr="00B31C6D" w:rsidRDefault="00354B44" w:rsidP="00EF5F44">
            <w:pPr>
              <w:spacing w:after="0" w:line="240" w:lineRule="auto"/>
              <w:ind w:left="113" w:right="113"/>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ΒΡΑΧ</w:t>
            </w:r>
          </w:p>
        </w:tc>
        <w:tc>
          <w:tcPr>
            <w:tcW w:w="1418"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ΠΕΡΙΦΕΡΕΙΑ</w:t>
            </w:r>
          </w:p>
        </w:tc>
        <w:tc>
          <w:tcPr>
            <w:tcW w:w="1417"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ΔΙΟΙΚΗΤΙΚΗ ΠΡΑΞΗ</w:t>
            </w:r>
          </w:p>
        </w:tc>
        <w:tc>
          <w:tcPr>
            <w:tcW w:w="1276"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ΣΕ ΕΞΕΛΙΞΗ</w:t>
            </w:r>
          </w:p>
        </w:tc>
        <w:tc>
          <w:tcPr>
            <w:tcW w:w="1134" w:type="dxa"/>
            <w:noWrap/>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p>
        </w:tc>
        <w:tc>
          <w:tcPr>
            <w:tcW w:w="1450" w:type="dxa"/>
            <w:shd w:val="clear" w:color="000000" w:fill="FFFFFF"/>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ΠΕΠ 2014-2020  (Εφόσον απαιτηθεί τεχνική υποστήριξη)</w:t>
            </w:r>
          </w:p>
        </w:tc>
        <w:tc>
          <w:tcPr>
            <w:tcW w:w="2949" w:type="dxa"/>
            <w:vAlign w:val="center"/>
          </w:tcPr>
          <w:p w:rsidR="00354B44" w:rsidRPr="00B31C6D" w:rsidRDefault="00354B44" w:rsidP="00EF5F44">
            <w:pPr>
              <w:spacing w:after="0" w:line="240" w:lineRule="auto"/>
              <w:jc w:val="center"/>
              <w:rPr>
                <w:rFonts w:ascii="Arial Narrow" w:hAnsi="Arial Narrow" w:cs="Arial"/>
                <w:sz w:val="20"/>
                <w:szCs w:val="20"/>
                <w:lang w:val="el-GR" w:eastAsia="el-GR"/>
              </w:rPr>
            </w:pPr>
            <w:r w:rsidRPr="00B31C6D">
              <w:rPr>
                <w:rFonts w:ascii="Arial Narrow" w:hAnsi="Arial Narrow" w:cs="Arial"/>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5.06</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Έλεγχοι εκπομπής ρύπων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Εξέταση των πιθανών πηγών ρύπανσης που σχετίζονται με τα φυτοφάρμακα, την αύξηση των συγκεντρώσεων αμμωνιακών και νιτρωδών ενώσεων, ώστε να διερευνηθούν οι αιτίες του περιστατικού ρύπανσης της θαλάσσιας περιοχής τον Ιούνιο του 2011</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10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7.01</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 xml:space="preserve">Ανασύσταση και αποκατάσταση περιοχών </w:t>
            </w:r>
            <w:proofErr w:type="spellStart"/>
            <w:r w:rsidRPr="00FC00E3">
              <w:rPr>
                <w:rFonts w:ascii="Arial Narrow" w:hAnsi="Arial Narrow"/>
                <w:sz w:val="20"/>
                <w:szCs w:val="20"/>
                <w:lang w:val="el-GR" w:eastAsia="el-GR"/>
              </w:rPr>
              <w:t>υγροβιοτόπων</w:t>
            </w:r>
            <w:proofErr w:type="spellEnd"/>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Αναθεώρηση περιβαλλοντικών</w:t>
            </w:r>
            <w:r w:rsidRPr="00FC00E3">
              <w:rPr>
                <w:rFonts w:ascii="Arial Narrow" w:hAnsi="Arial Narrow"/>
                <w:sz w:val="20"/>
                <w:szCs w:val="20"/>
                <w:lang w:val="el-GR" w:eastAsia="el-GR"/>
              </w:rPr>
              <w:br/>
              <w:t>όρων λειτουργίας με στόχο την</w:t>
            </w:r>
            <w:r w:rsidRPr="00FC00E3">
              <w:rPr>
                <w:rFonts w:ascii="Arial Narrow" w:hAnsi="Arial Narrow"/>
                <w:sz w:val="20"/>
                <w:szCs w:val="20"/>
                <w:lang w:val="el-GR" w:eastAsia="el-GR"/>
              </w:rPr>
              <w:br/>
              <w:t>επίτευξη καλού οικολογικού</w:t>
            </w:r>
            <w:r w:rsidRPr="00FC00E3">
              <w:rPr>
                <w:rFonts w:ascii="Arial Narrow" w:hAnsi="Arial Narrow"/>
                <w:sz w:val="20"/>
                <w:szCs w:val="20"/>
                <w:lang w:val="el-GR" w:eastAsia="el-GR"/>
              </w:rPr>
              <w:br/>
              <w:t>δυναμικού</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ΥΠΟΜΕΔΙ</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ΔΙΟΙΚΗΤΙΚΗ ΠΡΑΞΗ</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354B44" w:rsidRPr="004A5BE8" w:rsidTr="00F46CA2">
        <w:trPr>
          <w:cantSplit/>
          <w:trHeight w:val="1310"/>
          <w:jc w:val="center"/>
        </w:trPr>
        <w:tc>
          <w:tcPr>
            <w:tcW w:w="616" w:type="dxa"/>
            <w:shd w:val="clear" w:color="auto" w:fill="auto"/>
            <w:textDirection w:val="btLr"/>
            <w:vAlign w:val="center"/>
          </w:tcPr>
          <w:p w:rsidR="00354B44" w:rsidRPr="00F46CA2" w:rsidRDefault="00354B44" w:rsidP="00EF5F44">
            <w:pPr>
              <w:spacing w:after="0" w:line="240" w:lineRule="auto"/>
              <w:ind w:left="113" w:right="113"/>
              <w:jc w:val="center"/>
              <w:rPr>
                <w:rFonts w:ascii="Arial Narrow" w:hAnsi="Arial Narrow"/>
                <w:sz w:val="20"/>
                <w:szCs w:val="20"/>
                <w:lang w:val="el-GR" w:eastAsia="el-GR"/>
              </w:rPr>
            </w:pPr>
            <w:r w:rsidRPr="00F46CA2">
              <w:rPr>
                <w:rFonts w:ascii="Arial Narrow" w:hAnsi="Arial Narrow"/>
                <w:sz w:val="20"/>
                <w:szCs w:val="20"/>
                <w:lang w:val="el-GR" w:eastAsia="el-GR"/>
              </w:rPr>
              <w:lastRenderedPageBreak/>
              <w:t>7.03</w:t>
            </w:r>
          </w:p>
        </w:tc>
        <w:tc>
          <w:tcPr>
            <w:tcW w:w="1506" w:type="dxa"/>
            <w:shd w:val="clear" w:color="auto" w:fill="auto"/>
            <w:vAlign w:val="center"/>
          </w:tcPr>
          <w:p w:rsidR="00354B44" w:rsidRPr="00F46CA2" w:rsidRDefault="00354B44" w:rsidP="00EF5F44">
            <w:pPr>
              <w:spacing w:after="0" w:line="240" w:lineRule="auto"/>
              <w:jc w:val="center"/>
              <w:rPr>
                <w:rFonts w:ascii="Arial Narrow" w:hAnsi="Arial Narrow"/>
                <w:sz w:val="20"/>
                <w:szCs w:val="20"/>
                <w:lang w:val="el-GR" w:eastAsia="el-GR"/>
              </w:rPr>
            </w:pPr>
            <w:r w:rsidRPr="00F46CA2">
              <w:rPr>
                <w:rFonts w:ascii="Arial Narrow" w:hAnsi="Arial Narrow"/>
                <w:sz w:val="20"/>
                <w:szCs w:val="20"/>
                <w:lang w:val="el-GR" w:eastAsia="el-GR"/>
              </w:rPr>
              <w:t xml:space="preserve">Ανασύσταση και αποκατάσταση περιοχών </w:t>
            </w:r>
            <w:proofErr w:type="spellStart"/>
            <w:r w:rsidRPr="00F46CA2">
              <w:rPr>
                <w:rFonts w:ascii="Arial Narrow" w:hAnsi="Arial Narrow"/>
                <w:sz w:val="20"/>
                <w:szCs w:val="20"/>
                <w:lang w:val="el-GR" w:eastAsia="el-GR"/>
              </w:rPr>
              <w:t>υγροβιοτόπων</w:t>
            </w:r>
            <w:proofErr w:type="spellEnd"/>
          </w:p>
        </w:tc>
        <w:tc>
          <w:tcPr>
            <w:tcW w:w="2693" w:type="dxa"/>
            <w:shd w:val="clear" w:color="auto" w:fill="auto"/>
            <w:vAlign w:val="center"/>
          </w:tcPr>
          <w:p w:rsidR="00354B44" w:rsidRPr="00F46CA2" w:rsidRDefault="00354B44" w:rsidP="00EF5F44">
            <w:pPr>
              <w:spacing w:after="0" w:line="240" w:lineRule="auto"/>
              <w:jc w:val="center"/>
              <w:rPr>
                <w:rFonts w:ascii="Arial Narrow" w:hAnsi="Arial Narrow"/>
                <w:sz w:val="20"/>
                <w:szCs w:val="20"/>
                <w:lang w:val="el-GR" w:eastAsia="el-GR"/>
              </w:rPr>
            </w:pPr>
            <w:r w:rsidRPr="00F46CA2">
              <w:rPr>
                <w:rFonts w:ascii="Arial Narrow" w:hAnsi="Arial Narrow"/>
                <w:sz w:val="20"/>
                <w:szCs w:val="20"/>
                <w:lang w:val="el-GR" w:eastAsia="el-GR"/>
              </w:rPr>
              <w:t>Ενίσχυση υποδομών παρακολούθησης βιοτικών και αβιοτικών παραμέτρων εκβολής ποταμού, με στόχο τον καθορισμό οικολογικής παροχής στην εκβολή του ποταμού με βάση τους βιοτικούς και αβιοτικούς δείκτες του μεταβατικού ΥΣ</w:t>
            </w:r>
          </w:p>
        </w:tc>
        <w:tc>
          <w:tcPr>
            <w:tcW w:w="850" w:type="dxa"/>
            <w:shd w:val="clear" w:color="auto" w:fill="auto"/>
            <w:textDirection w:val="btLr"/>
            <w:vAlign w:val="center"/>
          </w:tcPr>
          <w:p w:rsidR="00354B44" w:rsidRPr="00F46CA2" w:rsidRDefault="00354B44" w:rsidP="00EF5F44">
            <w:pPr>
              <w:spacing w:after="0" w:line="240" w:lineRule="auto"/>
              <w:ind w:left="113" w:right="113"/>
              <w:jc w:val="center"/>
              <w:rPr>
                <w:rFonts w:ascii="Arial Narrow" w:hAnsi="Arial Narrow"/>
                <w:sz w:val="20"/>
                <w:szCs w:val="20"/>
                <w:lang w:val="el-GR" w:eastAsia="el-GR"/>
              </w:rPr>
            </w:pPr>
            <w:r w:rsidRPr="00F46CA2">
              <w:rPr>
                <w:rFonts w:ascii="Arial Narrow" w:hAnsi="Arial Narrow"/>
                <w:sz w:val="20"/>
                <w:szCs w:val="20"/>
                <w:lang w:val="el-GR" w:eastAsia="el-GR"/>
              </w:rPr>
              <w:t>ΜΕΣ</w:t>
            </w:r>
          </w:p>
        </w:tc>
        <w:tc>
          <w:tcPr>
            <w:tcW w:w="1418" w:type="dxa"/>
            <w:shd w:val="clear" w:color="auto" w:fill="auto"/>
            <w:vAlign w:val="center"/>
          </w:tcPr>
          <w:p w:rsidR="00354B44" w:rsidRPr="00F46CA2" w:rsidRDefault="00354B44" w:rsidP="00EF5F44">
            <w:pPr>
              <w:spacing w:after="0" w:line="240" w:lineRule="auto"/>
              <w:jc w:val="center"/>
              <w:rPr>
                <w:rFonts w:ascii="Arial Narrow" w:hAnsi="Arial Narrow"/>
                <w:sz w:val="20"/>
                <w:szCs w:val="20"/>
                <w:lang w:val="el-GR" w:eastAsia="el-GR"/>
              </w:rPr>
            </w:pPr>
            <w:r w:rsidRPr="00F46CA2">
              <w:rPr>
                <w:rFonts w:ascii="Arial Narrow" w:hAnsi="Arial Narrow"/>
                <w:sz w:val="20"/>
                <w:szCs w:val="20"/>
                <w:lang w:val="el-GR" w:eastAsia="el-GR"/>
              </w:rPr>
              <w:t>ΠΕΡΙΦΕΡΕΙΑ</w:t>
            </w:r>
          </w:p>
        </w:tc>
        <w:tc>
          <w:tcPr>
            <w:tcW w:w="1417" w:type="dxa"/>
            <w:shd w:val="clear" w:color="auto" w:fill="auto"/>
            <w:vAlign w:val="center"/>
          </w:tcPr>
          <w:p w:rsidR="00354B44" w:rsidRPr="00F46CA2" w:rsidRDefault="00354B44" w:rsidP="00EF5F44">
            <w:pPr>
              <w:spacing w:after="0" w:line="240" w:lineRule="auto"/>
              <w:jc w:val="center"/>
              <w:rPr>
                <w:rFonts w:ascii="Arial Narrow" w:hAnsi="Arial Narrow"/>
                <w:sz w:val="20"/>
                <w:szCs w:val="20"/>
                <w:lang w:val="el-GR" w:eastAsia="el-GR"/>
              </w:rPr>
            </w:pPr>
            <w:r w:rsidRPr="00F46CA2">
              <w:rPr>
                <w:rFonts w:ascii="Arial Narrow" w:hAnsi="Arial Narrow"/>
                <w:sz w:val="20"/>
                <w:szCs w:val="20"/>
                <w:lang w:val="el-GR" w:eastAsia="el-GR"/>
              </w:rPr>
              <w:t>ΜΕΛΕΤΕΣ/ ΕΡΕΥΝΕΣ</w:t>
            </w:r>
          </w:p>
        </w:tc>
        <w:tc>
          <w:tcPr>
            <w:tcW w:w="1276" w:type="dxa"/>
            <w:shd w:val="clear" w:color="auto" w:fill="auto"/>
            <w:vAlign w:val="center"/>
          </w:tcPr>
          <w:p w:rsidR="00354B44" w:rsidRPr="00F46CA2" w:rsidRDefault="00354B44" w:rsidP="00EF5F44">
            <w:pPr>
              <w:spacing w:after="0" w:line="240" w:lineRule="auto"/>
              <w:jc w:val="center"/>
              <w:rPr>
                <w:rFonts w:ascii="Arial Narrow" w:hAnsi="Arial Narrow" w:cs="Arial"/>
                <w:sz w:val="20"/>
                <w:szCs w:val="20"/>
                <w:lang w:val="el-GR" w:eastAsia="el-GR"/>
              </w:rPr>
            </w:pPr>
            <w:r w:rsidRPr="00F46CA2">
              <w:rPr>
                <w:rFonts w:ascii="Arial Narrow" w:hAnsi="Arial Narrow" w:cs="Arial"/>
                <w:sz w:val="20"/>
                <w:szCs w:val="20"/>
                <w:lang w:val="el-GR" w:eastAsia="el-GR"/>
              </w:rPr>
              <w:t>ΔΕΝ ΕΧΕΙ ΞΕΚΙΝΗΣΕΙ</w:t>
            </w:r>
          </w:p>
        </w:tc>
        <w:tc>
          <w:tcPr>
            <w:tcW w:w="1134" w:type="dxa"/>
            <w:shd w:val="clear" w:color="auto" w:fill="auto"/>
            <w:noWrap/>
            <w:vAlign w:val="center"/>
          </w:tcPr>
          <w:p w:rsidR="00354B44" w:rsidRPr="00F46CA2" w:rsidRDefault="00354B44" w:rsidP="00EF5F44">
            <w:pPr>
              <w:spacing w:after="0" w:line="240" w:lineRule="auto"/>
              <w:jc w:val="center"/>
              <w:rPr>
                <w:rFonts w:ascii="Arial Narrow" w:hAnsi="Arial Narrow" w:cs="Arial"/>
                <w:sz w:val="20"/>
                <w:szCs w:val="20"/>
                <w:lang w:val="el-GR" w:eastAsia="el-GR"/>
              </w:rPr>
            </w:pPr>
            <w:r w:rsidRPr="00F46CA2">
              <w:rPr>
                <w:rFonts w:ascii="Arial Narrow" w:hAnsi="Arial Narrow" w:cs="Arial"/>
                <w:sz w:val="20"/>
                <w:szCs w:val="20"/>
                <w:lang w:val="el-GR" w:eastAsia="el-GR"/>
              </w:rPr>
              <w:t>80.000</w:t>
            </w:r>
          </w:p>
        </w:tc>
        <w:tc>
          <w:tcPr>
            <w:tcW w:w="1450" w:type="dxa"/>
            <w:shd w:val="clear" w:color="auto" w:fill="auto"/>
            <w:vAlign w:val="center"/>
          </w:tcPr>
          <w:p w:rsidR="00354B44" w:rsidRPr="00FC00E3" w:rsidRDefault="00F46CA2" w:rsidP="00F46CA2">
            <w:pPr>
              <w:spacing w:after="0" w:line="240" w:lineRule="auto"/>
              <w:jc w:val="center"/>
              <w:rPr>
                <w:rFonts w:ascii="Arial Narrow" w:hAnsi="Arial Narrow"/>
                <w:sz w:val="20"/>
                <w:szCs w:val="20"/>
                <w:lang w:val="el-GR" w:eastAsia="el-GR"/>
              </w:rPr>
            </w:pPr>
            <w:r w:rsidRPr="00F46CA2">
              <w:rPr>
                <w:rFonts w:ascii="Arial Narrow" w:hAnsi="Arial Narrow"/>
                <w:sz w:val="20"/>
                <w:szCs w:val="20"/>
                <w:lang w:val="el-GR" w:eastAsia="el-GR"/>
              </w:rPr>
              <w:t>ΠΕΠ 2014-2020</w:t>
            </w:r>
          </w:p>
        </w:tc>
        <w:tc>
          <w:tcPr>
            <w:tcW w:w="2949" w:type="dxa"/>
            <w:shd w:val="clear" w:color="auto" w:fill="auto"/>
            <w:vAlign w:val="center"/>
          </w:tcPr>
          <w:p w:rsidR="00354B44" w:rsidRPr="00FC00E3" w:rsidRDefault="00354B44" w:rsidP="00EF5F44">
            <w:pPr>
              <w:spacing w:after="0" w:line="240" w:lineRule="auto"/>
              <w:jc w:val="center"/>
              <w:rPr>
                <w:rFonts w:ascii="Arial Narrow" w:hAnsi="Arial Narrow"/>
                <w:sz w:val="20"/>
                <w:szCs w:val="20"/>
                <w:lang w:val="el-GR" w:eastAsia="el-GR"/>
              </w:rPr>
            </w:pP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7.06</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 xml:space="preserve">Ανασύσταση και αποκατάσταση περιοχών </w:t>
            </w:r>
            <w:proofErr w:type="spellStart"/>
            <w:r w:rsidRPr="00FC00E3">
              <w:rPr>
                <w:rFonts w:ascii="Arial Narrow" w:hAnsi="Arial Narrow"/>
                <w:sz w:val="20"/>
                <w:szCs w:val="20"/>
                <w:lang w:val="el-GR" w:eastAsia="el-GR"/>
              </w:rPr>
              <w:t>υγροβιοτόπων</w:t>
            </w:r>
            <w:proofErr w:type="spellEnd"/>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Προσδιορισμός αιτιών μείωσης του βάθους της λίμνης και Δράσεις αποκατάστασης λίμνης, όπως απομάκρυνση καλαμιώνων, αδρανών υλικών και στερεών απορριμμάτων που</w:t>
            </w:r>
            <w:bookmarkStart w:id="10" w:name="_GoBack"/>
            <w:bookmarkEnd w:id="10"/>
            <w:r w:rsidRPr="00FC00E3">
              <w:rPr>
                <w:rFonts w:ascii="Arial Narrow" w:hAnsi="Arial Narrow"/>
                <w:sz w:val="20"/>
                <w:szCs w:val="20"/>
                <w:lang w:val="el-GR" w:eastAsia="el-GR"/>
              </w:rPr>
              <w:t xml:space="preserve"> βρίσκονται σε διάφορες θέσεις κατά μήκος της παρόχθιας ζώνης</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10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7.07</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Ανασύσταση και</w:t>
            </w:r>
            <w:r w:rsidRPr="00FC00E3">
              <w:rPr>
                <w:rFonts w:ascii="Arial Narrow" w:hAnsi="Arial Narrow"/>
                <w:sz w:val="20"/>
                <w:szCs w:val="20"/>
                <w:lang w:val="el-GR" w:eastAsia="el-GR"/>
              </w:rPr>
              <w:br/>
              <w:t>αποκατάσταση</w:t>
            </w:r>
            <w:r w:rsidRPr="00FC00E3">
              <w:rPr>
                <w:rFonts w:ascii="Arial Narrow" w:hAnsi="Arial Narrow"/>
                <w:sz w:val="20"/>
                <w:szCs w:val="20"/>
                <w:lang w:val="el-GR" w:eastAsia="el-GR"/>
              </w:rPr>
              <w:br/>
              <w:t>περιοχών</w:t>
            </w:r>
            <w:r w:rsidRPr="00FC00E3">
              <w:rPr>
                <w:rFonts w:ascii="Arial Narrow" w:hAnsi="Arial Narrow"/>
                <w:sz w:val="20"/>
                <w:szCs w:val="20"/>
                <w:lang w:val="el-GR" w:eastAsia="el-GR"/>
              </w:rPr>
              <w:br/>
              <w:t>υγροβιότοπων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Προσδιορισμός οικολογικής</w:t>
            </w:r>
            <w:r w:rsidRPr="00FC00E3">
              <w:rPr>
                <w:rFonts w:ascii="Arial Narrow" w:hAnsi="Arial Narrow"/>
                <w:sz w:val="20"/>
                <w:szCs w:val="20"/>
                <w:lang w:val="el-GR" w:eastAsia="el-GR"/>
              </w:rPr>
              <w:br/>
              <w:t>παροχής από Λιμναίο ΥΣ, τη θερινή</w:t>
            </w:r>
            <w:r w:rsidRPr="00FC00E3">
              <w:rPr>
                <w:rFonts w:ascii="Arial Narrow" w:hAnsi="Arial Narrow"/>
                <w:sz w:val="20"/>
                <w:szCs w:val="20"/>
                <w:lang w:val="el-GR" w:eastAsia="el-GR"/>
              </w:rPr>
              <w:br/>
              <w:t>περίοδο λαμβάνοντας υπόψη τις</w:t>
            </w:r>
            <w:r w:rsidRPr="00FC00E3">
              <w:rPr>
                <w:rFonts w:ascii="Arial Narrow" w:hAnsi="Arial Narrow"/>
                <w:sz w:val="20"/>
                <w:szCs w:val="20"/>
                <w:lang w:val="el-GR" w:eastAsia="el-GR"/>
              </w:rPr>
              <w:br/>
              <w:t>απολήψεις από τη λίμνη, μετά την</w:t>
            </w:r>
            <w:r w:rsidRPr="00FC00E3">
              <w:rPr>
                <w:rFonts w:ascii="Arial Narrow" w:hAnsi="Arial Narrow"/>
                <w:sz w:val="20"/>
                <w:szCs w:val="20"/>
                <w:lang w:val="el-GR" w:eastAsia="el-GR"/>
              </w:rPr>
              <w:br/>
              <w:t>υλοποίηση των σχετιζόμενων</w:t>
            </w:r>
            <w:r w:rsidRPr="00FC00E3">
              <w:rPr>
                <w:rFonts w:ascii="Arial Narrow" w:hAnsi="Arial Narrow"/>
                <w:sz w:val="20"/>
                <w:szCs w:val="20"/>
                <w:lang w:val="el-GR" w:eastAsia="el-GR"/>
              </w:rPr>
              <w:br/>
              <w:t>έργων ύδρευσης</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10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8.03</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Έλεγχος Απολήψεων</w:t>
            </w:r>
          </w:p>
        </w:tc>
        <w:tc>
          <w:tcPr>
            <w:tcW w:w="2693" w:type="dxa"/>
            <w:vAlign w:val="center"/>
          </w:tcPr>
          <w:p w:rsidR="00354B44" w:rsidRPr="00FC00E3" w:rsidRDefault="00354B44" w:rsidP="00EF5F44">
            <w:pPr>
              <w:spacing w:after="24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Αντικατάσταση των υδρευτικών απολήψεων από άλλο ΥΥΣ, που βρίσκεται σε καλή κατάσταση</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Περιφέρεια /Δ/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t xml:space="preserve"> Υδάτων</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2014-2020/ΕΠΠΕΡΑΑ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Θα είναι δυνατόν να ξεκινήσει με την ολοκλήρωση του σχετικού Βασικού Μέτρου.</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lastRenderedPageBreak/>
              <w:t>8.03</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Έλεγχος Απολήψεων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Μείωση ή αντικατάσταση</w:t>
            </w:r>
            <w:r w:rsidRPr="00FC00E3">
              <w:rPr>
                <w:rFonts w:ascii="Arial Narrow" w:hAnsi="Arial Narrow"/>
                <w:sz w:val="20"/>
                <w:szCs w:val="20"/>
                <w:lang w:val="el-GR" w:eastAsia="el-GR"/>
              </w:rPr>
              <w:br/>
              <w:t>αντλήσεων υπογείου νερού με</w:t>
            </w:r>
            <w:r w:rsidRPr="00FC00E3">
              <w:rPr>
                <w:rFonts w:ascii="Arial Narrow" w:hAnsi="Arial Narrow"/>
                <w:sz w:val="20"/>
                <w:szCs w:val="20"/>
                <w:lang w:val="el-GR" w:eastAsia="el-GR"/>
              </w:rPr>
              <w:br/>
              <w:t>απολήψεις από επιφανειακό ΥΣ ή</w:t>
            </w:r>
            <w:r w:rsidRPr="00FC00E3">
              <w:rPr>
                <w:rFonts w:ascii="Arial Narrow" w:hAnsi="Arial Narrow"/>
                <w:sz w:val="20"/>
                <w:szCs w:val="20"/>
                <w:lang w:val="el-GR" w:eastAsia="el-GR"/>
              </w:rPr>
              <w:br/>
              <w:t>άλλο τεχνικό έργο (Λ/Δ, φράγμα),</w:t>
            </w:r>
            <w:r w:rsidRPr="00FC00E3">
              <w:rPr>
                <w:rFonts w:ascii="Arial Narrow" w:hAnsi="Arial Narrow"/>
                <w:sz w:val="20"/>
                <w:szCs w:val="20"/>
                <w:lang w:val="el-GR" w:eastAsia="el-GR"/>
              </w:rPr>
              <w:br/>
              <w:t xml:space="preserve">αφαλάτωση </w:t>
            </w:r>
            <w:proofErr w:type="spellStart"/>
            <w:r w:rsidRPr="00FC00E3">
              <w:rPr>
                <w:rFonts w:ascii="Arial Narrow" w:hAnsi="Arial Narrow"/>
                <w:sz w:val="20"/>
                <w:szCs w:val="20"/>
                <w:lang w:val="el-GR" w:eastAsia="el-GR"/>
              </w:rPr>
              <w:t>κλπ</w:t>
            </w:r>
            <w:proofErr w:type="spellEnd"/>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Περιφέρεια / 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br/>
              <w:t>Υδάτων Αποκεντρωμένης</w:t>
            </w:r>
            <w:r w:rsidRPr="00FC00E3">
              <w:rPr>
                <w:rFonts w:ascii="Arial Narrow" w:hAnsi="Arial Narrow"/>
                <w:sz w:val="20"/>
                <w:szCs w:val="20"/>
                <w:lang w:val="el-GR" w:eastAsia="el-GR"/>
              </w:rPr>
              <w:br/>
              <w:t>Διοίκησης</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50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8.03</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Έλεγχος Απολήψεων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Μείωση ή αντικατάσταση</w:t>
            </w:r>
            <w:r w:rsidRPr="00FC00E3">
              <w:rPr>
                <w:rFonts w:ascii="Arial Narrow" w:hAnsi="Arial Narrow"/>
                <w:sz w:val="20"/>
                <w:szCs w:val="20"/>
                <w:lang w:val="el-GR" w:eastAsia="el-GR"/>
              </w:rPr>
              <w:br/>
              <w:t>αντλήσεων υπογείου νερού με</w:t>
            </w:r>
            <w:r w:rsidRPr="00FC00E3">
              <w:rPr>
                <w:rFonts w:ascii="Arial Narrow" w:hAnsi="Arial Narrow"/>
                <w:sz w:val="20"/>
                <w:szCs w:val="20"/>
                <w:lang w:val="el-GR" w:eastAsia="el-GR"/>
              </w:rPr>
              <w:br/>
              <w:t>απολήψεις από επιφανειακό ΥΣ ή</w:t>
            </w:r>
            <w:r w:rsidRPr="00FC00E3">
              <w:rPr>
                <w:rFonts w:ascii="Arial Narrow" w:hAnsi="Arial Narrow"/>
                <w:sz w:val="20"/>
                <w:szCs w:val="20"/>
                <w:lang w:val="el-GR" w:eastAsia="el-GR"/>
              </w:rPr>
              <w:br/>
              <w:t>άλλο υπόγειο ΥΣ ή τεχνικό έργο</w:t>
            </w:r>
            <w:r w:rsidRPr="00FC00E3">
              <w:rPr>
                <w:rFonts w:ascii="Arial Narrow" w:hAnsi="Arial Narrow"/>
                <w:sz w:val="20"/>
                <w:szCs w:val="20"/>
                <w:lang w:val="el-GR" w:eastAsia="el-GR"/>
              </w:rPr>
              <w:br/>
              <w:t>(Λ/Δ, φράγμα)</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Περιφέρεια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60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8.04</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Έλεγχος Απολήψεων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Κατάργηση υδρευτικών γεωτρήσεων μετά την εκτέλεση υδρευτικού έργου</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ΔΙΟΙΚΗΤΙΚΗ ΠΡΑΞΗ</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δράσης ωρίμανσης ώστε να είναι δυνατή η κατασκευή  σύμφωνα με το προγραμματισμό του ΣΔ</w:t>
            </w:r>
          </w:p>
        </w:tc>
      </w:tr>
      <w:tr w:rsidR="00354B44" w:rsidRPr="004A5BE8"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8.07</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Έλεγχος Απολήψεων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Οι συνολικές απολήψεις υπόγειου νερού να μην ξεπερνούν μια συγκεκριμένη ποσότητα (η ποσότητα δύναται να μεταβληθεί μετά από συν αξιολόγηση των δεδομένων του δικτύου παρακολούθησης</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t xml:space="preserve"> Υδάτων</w:t>
            </w:r>
            <w:r w:rsidRPr="00FC00E3">
              <w:rPr>
                <w:rFonts w:ascii="Arial Narrow" w:hAnsi="Arial Narrow"/>
                <w:sz w:val="20"/>
                <w:szCs w:val="20"/>
                <w:lang w:val="el-GR" w:eastAsia="el-GR"/>
              </w:rPr>
              <w:br/>
            </w:r>
            <w:proofErr w:type="spellStart"/>
            <w:r w:rsidRPr="00FC00E3">
              <w:rPr>
                <w:rFonts w:ascii="Arial Narrow" w:hAnsi="Arial Narrow"/>
                <w:sz w:val="20"/>
                <w:szCs w:val="20"/>
                <w:lang w:val="el-GR" w:eastAsia="el-GR"/>
              </w:rPr>
              <w:t>Αποκ</w:t>
            </w:r>
            <w:proofErr w:type="spellEnd"/>
            <w:r w:rsidRPr="00FC00E3">
              <w:rPr>
                <w:rFonts w:ascii="Arial Narrow" w:hAnsi="Arial Narrow"/>
                <w:sz w:val="20"/>
                <w:szCs w:val="20"/>
                <w:lang w:val="el-GR" w:eastAsia="el-GR"/>
              </w:rPr>
              <w:t>. Διοίκησης</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9.02</w:t>
            </w:r>
          </w:p>
        </w:tc>
        <w:tc>
          <w:tcPr>
            <w:tcW w:w="1506"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Μέτρα διαχείρισης της ζήτησης</w:t>
            </w:r>
          </w:p>
        </w:tc>
        <w:tc>
          <w:tcPr>
            <w:tcW w:w="2693"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 xml:space="preserve">Αντικατάσταση των μεθόδων άρδευσης με </w:t>
            </w:r>
            <w:proofErr w:type="spellStart"/>
            <w:r w:rsidRPr="0010473A">
              <w:rPr>
                <w:rFonts w:ascii="Arial Narrow" w:hAnsi="Arial Narrow"/>
                <w:sz w:val="20"/>
                <w:szCs w:val="20"/>
                <w:lang w:val="el-GR" w:eastAsia="el-GR"/>
              </w:rPr>
              <w:t>κατάκλυση</w:t>
            </w:r>
            <w:proofErr w:type="spellEnd"/>
            <w:r w:rsidRPr="0010473A">
              <w:rPr>
                <w:rFonts w:ascii="Arial Narrow" w:hAnsi="Arial Narrow"/>
                <w:sz w:val="20"/>
                <w:szCs w:val="20"/>
                <w:lang w:val="el-GR" w:eastAsia="el-GR"/>
              </w:rPr>
              <w:t xml:space="preserve"> και καταιονισμό, με τη μέθοδο της στάγδην άρδευσης</w:t>
            </w:r>
          </w:p>
        </w:tc>
        <w:tc>
          <w:tcPr>
            <w:tcW w:w="850" w:type="dxa"/>
            <w:textDirection w:val="btLr"/>
            <w:vAlign w:val="center"/>
          </w:tcPr>
          <w:p w:rsidR="00354B44" w:rsidRPr="0010473A" w:rsidRDefault="00354B44" w:rsidP="00EF5F44">
            <w:pPr>
              <w:spacing w:after="0" w:line="240" w:lineRule="auto"/>
              <w:ind w:left="113" w:right="113"/>
              <w:jc w:val="center"/>
              <w:rPr>
                <w:rFonts w:ascii="Arial Narrow" w:hAnsi="Arial Narrow"/>
                <w:sz w:val="20"/>
                <w:szCs w:val="20"/>
                <w:lang w:val="el-GR" w:eastAsia="el-GR"/>
              </w:rPr>
            </w:pPr>
            <w:r w:rsidRPr="0010473A">
              <w:rPr>
                <w:rFonts w:ascii="Arial Narrow" w:hAnsi="Arial Narrow"/>
                <w:sz w:val="20"/>
                <w:szCs w:val="20"/>
                <w:lang w:val="el-GR" w:eastAsia="el-GR"/>
              </w:rPr>
              <w:t>ΜΑΚΡ</w:t>
            </w:r>
          </w:p>
        </w:tc>
        <w:tc>
          <w:tcPr>
            <w:tcW w:w="1418"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ΤΟΕΒ αρδευτικού Φοίνικα</w:t>
            </w:r>
          </w:p>
        </w:tc>
        <w:tc>
          <w:tcPr>
            <w:tcW w:w="1417"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ΜΕΛΕΤΕΣ/ ΕΡΕΥΝΕΣ</w:t>
            </w:r>
          </w:p>
        </w:tc>
        <w:tc>
          <w:tcPr>
            <w:tcW w:w="1276"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ΔΕΝ ΕΧΕΙ ΞΕΚΙΝΗΣΕΙ</w:t>
            </w:r>
          </w:p>
        </w:tc>
        <w:tc>
          <w:tcPr>
            <w:tcW w:w="1134" w:type="dxa"/>
            <w:noWrap/>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w:t>
            </w:r>
          </w:p>
        </w:tc>
        <w:tc>
          <w:tcPr>
            <w:tcW w:w="1450" w:type="dxa"/>
            <w:shd w:val="clear" w:color="000000" w:fill="FFFFFF"/>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ΠΕΠ 2014-2020</w:t>
            </w:r>
          </w:p>
        </w:tc>
        <w:tc>
          <w:tcPr>
            <w:tcW w:w="2949"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lastRenderedPageBreak/>
              <w:t>11.03</w:t>
            </w:r>
          </w:p>
        </w:tc>
        <w:tc>
          <w:tcPr>
            <w:tcW w:w="1506"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Έλεγχος Απολήψεων</w:t>
            </w:r>
          </w:p>
        </w:tc>
        <w:tc>
          <w:tcPr>
            <w:tcW w:w="2693"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 xml:space="preserve">Έλεγχος τήρησης οικολογικής παροχής </w:t>
            </w:r>
            <w:proofErr w:type="spellStart"/>
            <w:r w:rsidRPr="00B31C6D">
              <w:rPr>
                <w:rFonts w:ascii="Arial Narrow" w:hAnsi="Arial Narrow"/>
                <w:sz w:val="20"/>
                <w:szCs w:val="20"/>
                <w:lang w:val="el-GR" w:eastAsia="el-GR"/>
              </w:rPr>
              <w:t>κατάντη</w:t>
            </w:r>
            <w:proofErr w:type="spellEnd"/>
            <w:r w:rsidRPr="00B31C6D">
              <w:rPr>
                <w:rFonts w:ascii="Arial Narrow" w:hAnsi="Arial Narrow"/>
                <w:sz w:val="20"/>
                <w:szCs w:val="20"/>
                <w:lang w:val="el-GR" w:eastAsia="el-GR"/>
              </w:rPr>
              <w:t xml:space="preserve"> της θέσης υδροληψίας φράγματος σύμφωνα με την παράγραφο 3ε του άρθρου 16 του ΕΠΣΧΑΑ – ΑΠΕ</w:t>
            </w:r>
          </w:p>
        </w:tc>
        <w:tc>
          <w:tcPr>
            <w:tcW w:w="850" w:type="dxa"/>
            <w:textDirection w:val="btLr"/>
            <w:vAlign w:val="center"/>
          </w:tcPr>
          <w:p w:rsidR="00354B44" w:rsidRPr="00B31C6D" w:rsidRDefault="00354B44" w:rsidP="00EF5F44">
            <w:pPr>
              <w:spacing w:after="0" w:line="240" w:lineRule="auto"/>
              <w:ind w:left="113" w:right="113"/>
              <w:jc w:val="center"/>
              <w:rPr>
                <w:rFonts w:ascii="Arial Narrow" w:hAnsi="Arial Narrow"/>
                <w:sz w:val="20"/>
                <w:szCs w:val="20"/>
                <w:lang w:val="el-GR" w:eastAsia="el-GR"/>
              </w:rPr>
            </w:pPr>
            <w:r w:rsidRPr="00B31C6D">
              <w:rPr>
                <w:rFonts w:ascii="Arial Narrow" w:hAnsi="Arial Narrow"/>
                <w:sz w:val="20"/>
                <w:szCs w:val="20"/>
                <w:lang w:val="el-GR" w:eastAsia="el-GR"/>
              </w:rPr>
              <w:t>ΒΡΑΧ</w:t>
            </w:r>
          </w:p>
        </w:tc>
        <w:tc>
          <w:tcPr>
            <w:tcW w:w="1418"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Δ/</w:t>
            </w:r>
            <w:proofErr w:type="spellStart"/>
            <w:r w:rsidRPr="00B31C6D">
              <w:rPr>
                <w:rFonts w:ascii="Arial Narrow" w:hAnsi="Arial Narrow"/>
                <w:sz w:val="20"/>
                <w:szCs w:val="20"/>
                <w:lang w:val="el-GR" w:eastAsia="el-GR"/>
              </w:rPr>
              <w:t>νση</w:t>
            </w:r>
            <w:proofErr w:type="spellEnd"/>
            <w:r w:rsidRPr="00B31C6D">
              <w:rPr>
                <w:rFonts w:ascii="Arial Narrow" w:hAnsi="Arial Narrow"/>
                <w:sz w:val="20"/>
                <w:szCs w:val="20"/>
                <w:lang w:val="el-GR" w:eastAsia="el-GR"/>
              </w:rPr>
              <w:t xml:space="preserve"> Υδάτων </w:t>
            </w:r>
            <w:proofErr w:type="spellStart"/>
            <w:r w:rsidRPr="00B31C6D">
              <w:rPr>
                <w:rFonts w:ascii="Arial Narrow" w:hAnsi="Arial Narrow"/>
                <w:sz w:val="20"/>
                <w:szCs w:val="20"/>
                <w:lang w:val="el-GR" w:eastAsia="el-GR"/>
              </w:rPr>
              <w:t>Αποκ</w:t>
            </w:r>
            <w:proofErr w:type="spellEnd"/>
            <w:r w:rsidRPr="00B31C6D">
              <w:rPr>
                <w:rFonts w:ascii="Arial Narrow" w:hAnsi="Arial Narrow"/>
                <w:sz w:val="20"/>
                <w:szCs w:val="20"/>
                <w:lang w:val="el-GR" w:eastAsia="el-GR"/>
              </w:rPr>
              <w:t>. Διοίκησης</w:t>
            </w:r>
          </w:p>
        </w:tc>
        <w:tc>
          <w:tcPr>
            <w:tcW w:w="1417"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ΔΙΟΙΚΗΤΙΚΗ ΠΡΑΞΗ</w:t>
            </w:r>
          </w:p>
        </w:tc>
        <w:tc>
          <w:tcPr>
            <w:tcW w:w="1276"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ΣΕ ΕΞΕΛΙΞΗ</w:t>
            </w:r>
          </w:p>
        </w:tc>
        <w:tc>
          <w:tcPr>
            <w:tcW w:w="1134" w:type="dxa"/>
            <w:noWrap/>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w:t>
            </w:r>
          </w:p>
        </w:tc>
        <w:tc>
          <w:tcPr>
            <w:tcW w:w="1450" w:type="dxa"/>
            <w:shd w:val="clear" w:color="000000" w:fill="FFFFFF"/>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ΠΕΠ 2014-2020</w:t>
            </w:r>
          </w:p>
        </w:tc>
        <w:tc>
          <w:tcPr>
            <w:tcW w:w="2949"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 xml:space="preserve">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  ελέγχων. Εφόσον απαιτηθεί τεχνική υποστήριξη των υπηρεσιών </w:t>
            </w:r>
            <w:proofErr w:type="spellStart"/>
            <w:r w:rsidRPr="00B31C6D">
              <w:rPr>
                <w:rFonts w:ascii="Arial Narrow" w:hAnsi="Arial Narrow"/>
                <w:sz w:val="20"/>
                <w:szCs w:val="20"/>
                <w:lang w:val="el-GR" w:eastAsia="el-GR"/>
              </w:rPr>
              <w:t>έλεγχου</w:t>
            </w:r>
            <w:proofErr w:type="spellEnd"/>
            <w:r w:rsidRPr="00B31C6D">
              <w:rPr>
                <w:rFonts w:ascii="Arial Narrow" w:hAnsi="Arial Narrow"/>
                <w:sz w:val="20"/>
                <w:szCs w:val="20"/>
                <w:lang w:val="el-GR" w:eastAsia="el-GR"/>
              </w:rPr>
              <w:t xml:space="preserve"> δύναται να χρηματοδοτηθεί από το ΠΕΠ</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11.04</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Έργα δομικών κατασκευών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Διερεύνηση κατασκευής έργων προστασίας από παρακείμενες καλλιέργειες, ώστε να μειωθούν οι ποσότητες θρεπτικών που καταλήγουν στο εξεταζόμενο ΥΣ μέσω σήραγγας</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30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ΠΕΠ 2014-2020/ΕΠΠΕΡΑΑ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11.05</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Έργα δομικών κατασκευών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 xml:space="preserve">Μέτρηση παροχής στην έξοδο σήραγγας </w:t>
            </w:r>
            <w:proofErr w:type="spellStart"/>
            <w:r w:rsidRPr="00FC00E3">
              <w:rPr>
                <w:rFonts w:ascii="Arial Narrow" w:hAnsi="Arial Narrow"/>
                <w:sz w:val="20"/>
                <w:szCs w:val="20"/>
                <w:lang w:val="el-GR" w:eastAsia="el-GR"/>
              </w:rPr>
              <w:t>Σούρι</w:t>
            </w:r>
            <w:proofErr w:type="spellEnd"/>
            <w:r w:rsidRPr="00FC00E3">
              <w:rPr>
                <w:rFonts w:ascii="Arial Narrow" w:hAnsi="Arial Narrow"/>
                <w:sz w:val="20"/>
                <w:szCs w:val="20"/>
                <w:lang w:val="el-GR" w:eastAsia="el-GR"/>
              </w:rPr>
              <w:t xml:space="preserve"> και στην έξοδο της σήραγγας </w:t>
            </w:r>
            <w:proofErr w:type="spellStart"/>
            <w:r w:rsidRPr="00FC00E3">
              <w:rPr>
                <w:rFonts w:ascii="Arial Narrow" w:hAnsi="Arial Narrow"/>
                <w:sz w:val="20"/>
                <w:szCs w:val="20"/>
                <w:lang w:val="el-GR" w:eastAsia="el-GR"/>
              </w:rPr>
              <w:t>Πράθι</w:t>
            </w:r>
            <w:proofErr w:type="spellEnd"/>
            <w:r w:rsidRPr="00FC00E3">
              <w:rPr>
                <w:rFonts w:ascii="Arial Narrow" w:hAnsi="Arial Narrow"/>
                <w:sz w:val="20"/>
                <w:szCs w:val="20"/>
                <w:lang w:val="el-GR" w:eastAsia="el-GR"/>
              </w:rPr>
              <w:t xml:space="preserve"> και κατασκευή έργου διανομής στην έξοδο της σήραγγας </w:t>
            </w:r>
            <w:proofErr w:type="spellStart"/>
            <w:r w:rsidRPr="00FC00E3">
              <w:rPr>
                <w:rFonts w:ascii="Arial Narrow" w:hAnsi="Arial Narrow"/>
                <w:sz w:val="20"/>
                <w:szCs w:val="20"/>
                <w:lang w:val="el-GR" w:eastAsia="el-GR"/>
              </w:rPr>
              <w:t>Σούρι</w:t>
            </w:r>
            <w:proofErr w:type="spellEnd"/>
            <w:r w:rsidRPr="00FC00E3">
              <w:rPr>
                <w:rFonts w:ascii="Arial Narrow" w:hAnsi="Arial Narrow"/>
                <w:sz w:val="20"/>
                <w:szCs w:val="20"/>
                <w:lang w:val="el-GR" w:eastAsia="el-GR"/>
              </w:rPr>
              <w:t xml:space="preserve"> ώστε να ελέγχεται και να εξασφαλίζεται η μεταφορά των αναγκαίων και προβλεπόμενων ποσοτήτων των υδάτων (17%) προς την Λεκάνη Σκοτεινής Αλέας</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10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11.06</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Έργα δομικών κατασκευών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Υδροδότηση οικισμών</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1</w:t>
            </w:r>
            <w:r>
              <w:rPr>
                <w:rFonts w:ascii="Arial Narrow" w:hAnsi="Arial Narrow" w:cs="Arial"/>
                <w:sz w:val="20"/>
                <w:szCs w:val="20"/>
                <w:lang w:val="el-GR" w:eastAsia="el-GR"/>
              </w:rPr>
              <w:t>.</w:t>
            </w:r>
            <w:r w:rsidRPr="00FC00E3">
              <w:rPr>
                <w:rFonts w:ascii="Arial Narrow" w:hAnsi="Arial Narrow" w:cs="Arial"/>
                <w:sz w:val="20"/>
                <w:szCs w:val="20"/>
                <w:lang w:val="el-GR" w:eastAsia="el-GR"/>
              </w:rPr>
              <w:t>200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Εφόσον  απαιτηθεί περαιτέρω  εξειδίκευση θα χρηματοδοτηθεί από το ΠΕΠ 2014-2020 ή/και το ΠΑΑ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Εφαρμόζεται από την έγκριση του Σχεδίου Διαχείρισης. Περαιτέρω  ad hoc εξειδίκευση θα γίνει από τη 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t xml:space="preserve"> Υδάτων στο πλαίσιο της Ομάδας Εργασίας Εφαρμογής των Μέτρων που έχει συσταθεί κα θα χρηματοδοτηθεί από το ΠΕΠ</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lastRenderedPageBreak/>
              <w:t>11.06</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Έργα δομικών κατασκευών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Υδροδότηση οικισμών</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150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354B44" w:rsidRPr="00F46CA2"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11.09</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Έργα δομικών κατασκευών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Άρδευση περιοχών μέσω</w:t>
            </w:r>
            <w:r w:rsidRPr="00FC00E3">
              <w:rPr>
                <w:rFonts w:ascii="Arial Narrow" w:hAnsi="Arial Narrow"/>
                <w:sz w:val="20"/>
                <w:szCs w:val="20"/>
                <w:lang w:val="el-GR" w:eastAsia="el-GR"/>
              </w:rPr>
              <w:br/>
              <w:t>επέκτασης τάφρου με στόχο την</w:t>
            </w:r>
            <w:r w:rsidRPr="00FC00E3">
              <w:rPr>
                <w:rFonts w:ascii="Arial Narrow" w:hAnsi="Arial Narrow"/>
                <w:sz w:val="20"/>
                <w:szCs w:val="20"/>
                <w:lang w:val="el-GR" w:eastAsia="el-GR"/>
              </w:rPr>
              <w:br/>
              <w:t>αντικατάσταση τμήματος</w:t>
            </w:r>
            <w:r w:rsidRPr="00FC00E3">
              <w:rPr>
                <w:rFonts w:ascii="Arial Narrow" w:hAnsi="Arial Narrow"/>
                <w:sz w:val="20"/>
                <w:szCs w:val="20"/>
                <w:lang w:val="el-GR" w:eastAsia="el-GR"/>
              </w:rPr>
              <w:br/>
              <w:t>αντλήσεων υπόγειου νερού</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15</w:t>
            </w:r>
            <w:r>
              <w:rPr>
                <w:rFonts w:ascii="Arial Narrow" w:hAnsi="Arial Narrow" w:cs="Arial"/>
                <w:sz w:val="20"/>
                <w:szCs w:val="20"/>
                <w:lang w:val="el-GR" w:eastAsia="el-GR"/>
              </w:rPr>
              <w:t>.</w:t>
            </w:r>
            <w:r w:rsidRPr="00FC00E3">
              <w:rPr>
                <w:rFonts w:ascii="Arial Narrow" w:hAnsi="Arial Narrow" w:cs="Arial"/>
                <w:sz w:val="20"/>
                <w:szCs w:val="20"/>
                <w:lang w:val="el-GR" w:eastAsia="el-GR"/>
              </w:rPr>
              <w:t>470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354B44" w:rsidRPr="00F46CA2" w:rsidTr="00CC72B4">
        <w:trPr>
          <w:cantSplit/>
          <w:trHeight w:val="1310"/>
          <w:jc w:val="center"/>
        </w:trPr>
        <w:tc>
          <w:tcPr>
            <w:tcW w:w="616" w:type="dxa"/>
            <w:shd w:val="clear" w:color="auto" w:fill="auto"/>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11.15</w:t>
            </w:r>
          </w:p>
        </w:tc>
        <w:tc>
          <w:tcPr>
            <w:tcW w:w="1506" w:type="dxa"/>
            <w:shd w:val="clear" w:color="auto" w:fill="auto"/>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Έργα δομικών κατασκευών</w:t>
            </w:r>
          </w:p>
        </w:tc>
        <w:tc>
          <w:tcPr>
            <w:tcW w:w="2693" w:type="dxa"/>
            <w:shd w:val="clear" w:color="auto" w:fill="auto"/>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Ορθολογική διαχείριση λυμάτων</w:t>
            </w:r>
            <w:r w:rsidRPr="00FC00E3">
              <w:rPr>
                <w:rFonts w:ascii="Arial Narrow" w:hAnsi="Arial Narrow"/>
                <w:sz w:val="20"/>
                <w:szCs w:val="20"/>
                <w:lang w:val="el-GR" w:eastAsia="el-GR"/>
              </w:rPr>
              <w:br/>
              <w:t>από οικισμούς με πληθυσμό</w:t>
            </w:r>
            <w:r w:rsidRPr="00FC00E3">
              <w:rPr>
                <w:rFonts w:ascii="Arial Narrow" w:hAnsi="Arial Narrow"/>
                <w:sz w:val="20"/>
                <w:szCs w:val="20"/>
                <w:lang w:val="el-GR" w:eastAsia="el-GR"/>
              </w:rPr>
              <w:br/>
              <w:t>αιχμής &lt;2000 ΜΙΠ (οικισμοί Δ'</w:t>
            </w:r>
            <w:r w:rsidRPr="00FC00E3">
              <w:rPr>
                <w:rFonts w:ascii="Arial Narrow" w:hAnsi="Arial Narrow"/>
                <w:sz w:val="20"/>
                <w:szCs w:val="20"/>
                <w:lang w:val="el-GR" w:eastAsia="el-GR"/>
              </w:rPr>
              <w:br/>
              <w:t>προτεραιότητας)</w:t>
            </w:r>
          </w:p>
        </w:tc>
        <w:tc>
          <w:tcPr>
            <w:tcW w:w="850" w:type="dxa"/>
            <w:shd w:val="clear" w:color="auto" w:fill="auto"/>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shd w:val="clear" w:color="auto" w:fill="auto"/>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shd w:val="clear" w:color="auto" w:fill="auto"/>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ΚΑΤΑΣΚΕΥΉ</w:t>
            </w:r>
          </w:p>
        </w:tc>
        <w:tc>
          <w:tcPr>
            <w:tcW w:w="1276" w:type="dxa"/>
            <w:shd w:val="clear" w:color="auto" w:fill="auto"/>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shd w:val="clear" w:color="auto" w:fill="auto"/>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400</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auto" w:fill="auto"/>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shd w:val="clear" w:color="auto" w:fill="auto"/>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δράσης ωρίμανσης ώστε να είναι δυνατή η κατασκευή  σύμφωνα με το προγραμματισμό του ΣΔ</w:t>
            </w:r>
          </w:p>
        </w:tc>
      </w:tr>
      <w:tr w:rsidR="00354B44" w:rsidRPr="00C609B7" w:rsidTr="00EF5F44">
        <w:trPr>
          <w:cantSplit/>
          <w:trHeight w:val="1310"/>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13.01</w:t>
            </w:r>
          </w:p>
        </w:tc>
        <w:tc>
          <w:tcPr>
            <w:tcW w:w="1506"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Έργα αποκατάστασης υφιστάμενων υποδομών</w:t>
            </w:r>
          </w:p>
        </w:tc>
        <w:tc>
          <w:tcPr>
            <w:tcW w:w="2693"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Δίκτυα ύδρευσης</w:t>
            </w:r>
          </w:p>
        </w:tc>
        <w:tc>
          <w:tcPr>
            <w:tcW w:w="850" w:type="dxa"/>
            <w:textDirection w:val="btLr"/>
            <w:vAlign w:val="center"/>
          </w:tcPr>
          <w:p w:rsidR="00354B44" w:rsidRPr="00932735" w:rsidRDefault="00354B44" w:rsidP="00EF5F44">
            <w:pPr>
              <w:spacing w:after="0" w:line="240" w:lineRule="auto"/>
              <w:ind w:left="113" w:right="113"/>
              <w:jc w:val="center"/>
              <w:rPr>
                <w:rFonts w:ascii="Arial Narrow" w:hAnsi="Arial Narrow"/>
                <w:sz w:val="20"/>
                <w:szCs w:val="20"/>
                <w:lang w:val="el-GR" w:eastAsia="el-GR"/>
              </w:rPr>
            </w:pPr>
            <w:r w:rsidRPr="00932735">
              <w:rPr>
                <w:rFonts w:ascii="Arial Narrow" w:hAnsi="Arial Narrow"/>
                <w:sz w:val="20"/>
                <w:szCs w:val="20"/>
                <w:lang w:val="el-GR" w:eastAsia="el-GR"/>
              </w:rPr>
              <w:t>ΜΑΚΡ</w:t>
            </w:r>
          </w:p>
        </w:tc>
        <w:tc>
          <w:tcPr>
            <w:tcW w:w="1418"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Περιφέρεια</w:t>
            </w:r>
          </w:p>
        </w:tc>
        <w:tc>
          <w:tcPr>
            <w:tcW w:w="1417"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ΚΑΤΑΣΚΕΥΗ</w:t>
            </w:r>
          </w:p>
        </w:tc>
        <w:tc>
          <w:tcPr>
            <w:tcW w:w="1276"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ΔΕΝ ΕΧΕΙ ΞΕΚΙΝΗΣΕΙ</w:t>
            </w:r>
          </w:p>
        </w:tc>
        <w:tc>
          <w:tcPr>
            <w:tcW w:w="1134" w:type="dxa"/>
            <w:noWrap/>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2.393.500</w:t>
            </w:r>
          </w:p>
        </w:tc>
        <w:tc>
          <w:tcPr>
            <w:tcW w:w="1450" w:type="dxa"/>
            <w:shd w:val="clear" w:color="000000" w:fill="FFFFFF"/>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ΠΕΠ 2007-2013</w:t>
            </w:r>
          </w:p>
        </w:tc>
        <w:tc>
          <w:tcPr>
            <w:tcW w:w="2949"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p>
        </w:tc>
      </w:tr>
      <w:tr w:rsidR="00354B44" w:rsidRPr="00F46CA2" w:rsidTr="00DC7902">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13.03</w:t>
            </w:r>
          </w:p>
        </w:tc>
        <w:tc>
          <w:tcPr>
            <w:tcW w:w="1506"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Έργα αποκατάστασης υφιστάμενων υποδομών</w:t>
            </w:r>
          </w:p>
        </w:tc>
        <w:tc>
          <w:tcPr>
            <w:tcW w:w="2693"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 xml:space="preserve">Αντικατάσταση των ανοικτών συλλογικών δικτύων με κλειστά δίκτυα υπό πίεση αρδευτικού </w:t>
            </w:r>
            <w:proofErr w:type="spellStart"/>
            <w:r w:rsidRPr="00C609B7">
              <w:rPr>
                <w:rFonts w:ascii="Arial Narrow" w:hAnsi="Arial Narrow"/>
                <w:sz w:val="20"/>
                <w:szCs w:val="20"/>
                <w:lang w:val="el-GR" w:eastAsia="el-GR"/>
              </w:rPr>
              <w:t>Αρδευτικού</w:t>
            </w:r>
            <w:proofErr w:type="spellEnd"/>
            <w:r w:rsidRPr="00C609B7">
              <w:rPr>
                <w:rFonts w:ascii="Arial Narrow" w:hAnsi="Arial Narrow"/>
                <w:sz w:val="20"/>
                <w:szCs w:val="20"/>
                <w:lang w:val="el-GR" w:eastAsia="el-GR"/>
              </w:rPr>
              <w:t xml:space="preserve"> Οργανισμού Σελινούντα</w:t>
            </w:r>
          </w:p>
        </w:tc>
        <w:tc>
          <w:tcPr>
            <w:tcW w:w="850" w:type="dxa"/>
            <w:textDirection w:val="btLr"/>
            <w:vAlign w:val="center"/>
          </w:tcPr>
          <w:p w:rsidR="00354B44" w:rsidRPr="00C609B7" w:rsidRDefault="00354B44" w:rsidP="00EF5F44">
            <w:pPr>
              <w:spacing w:after="0" w:line="240" w:lineRule="auto"/>
              <w:ind w:left="113" w:right="113"/>
              <w:jc w:val="center"/>
              <w:rPr>
                <w:rFonts w:ascii="Arial Narrow" w:hAnsi="Arial Narrow"/>
                <w:sz w:val="20"/>
                <w:szCs w:val="20"/>
                <w:lang w:val="el-GR" w:eastAsia="el-GR"/>
              </w:rPr>
            </w:pPr>
            <w:r w:rsidRPr="00C609B7">
              <w:rPr>
                <w:rFonts w:ascii="Arial Narrow" w:hAnsi="Arial Narrow"/>
                <w:sz w:val="20"/>
                <w:szCs w:val="20"/>
                <w:lang w:val="el-GR" w:eastAsia="el-GR"/>
              </w:rPr>
              <w:t>ΜΑΚΡ</w:t>
            </w:r>
          </w:p>
        </w:tc>
        <w:tc>
          <w:tcPr>
            <w:tcW w:w="1418"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ΥΠΑΑΤ</w:t>
            </w:r>
          </w:p>
        </w:tc>
        <w:tc>
          <w:tcPr>
            <w:tcW w:w="1417"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ΚΑΤΑΣΚΕΥΗ</w:t>
            </w:r>
          </w:p>
        </w:tc>
        <w:tc>
          <w:tcPr>
            <w:tcW w:w="1276" w:type="dxa"/>
            <w:noWrap/>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ΔΕΝ ΕΧΕΙ ΞΕΚΙΝΗΣΕΙ</w:t>
            </w:r>
          </w:p>
        </w:tc>
        <w:tc>
          <w:tcPr>
            <w:tcW w:w="1134" w:type="dxa"/>
            <w:shd w:val="clear" w:color="auto" w:fill="auto"/>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7.020.000</w:t>
            </w:r>
          </w:p>
        </w:tc>
        <w:tc>
          <w:tcPr>
            <w:tcW w:w="1450" w:type="dxa"/>
            <w:noWrap/>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ΠΑΑ 2014-2020</w:t>
            </w:r>
          </w:p>
        </w:tc>
        <w:tc>
          <w:tcPr>
            <w:tcW w:w="2949"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lastRenderedPageBreak/>
              <w:t>13.03</w:t>
            </w:r>
          </w:p>
        </w:tc>
        <w:tc>
          <w:tcPr>
            <w:tcW w:w="1506"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Έργα αποκατάστασης υφιστάμενων υποδομών</w:t>
            </w:r>
          </w:p>
        </w:tc>
        <w:tc>
          <w:tcPr>
            <w:tcW w:w="2693"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Αντικατάσταση των ανοικτών συλλογικών δικτύων με κλειστά δίκτυα υπό πίεση αρδευτικού ΤΟΕΒ</w:t>
            </w:r>
          </w:p>
        </w:tc>
        <w:tc>
          <w:tcPr>
            <w:tcW w:w="850" w:type="dxa"/>
            <w:textDirection w:val="btLr"/>
            <w:vAlign w:val="center"/>
          </w:tcPr>
          <w:p w:rsidR="00354B44" w:rsidRPr="00C609B7" w:rsidRDefault="00354B44" w:rsidP="00EF5F44">
            <w:pPr>
              <w:spacing w:after="0" w:line="240" w:lineRule="auto"/>
              <w:ind w:left="113" w:right="113"/>
              <w:jc w:val="center"/>
              <w:rPr>
                <w:rFonts w:ascii="Arial Narrow" w:hAnsi="Arial Narrow"/>
                <w:sz w:val="20"/>
                <w:szCs w:val="20"/>
                <w:lang w:val="el-GR" w:eastAsia="el-GR"/>
              </w:rPr>
            </w:pPr>
            <w:r w:rsidRPr="00C609B7">
              <w:rPr>
                <w:rFonts w:ascii="Arial Narrow" w:hAnsi="Arial Narrow"/>
                <w:sz w:val="20"/>
                <w:szCs w:val="20"/>
                <w:lang w:val="el-GR" w:eastAsia="el-GR"/>
              </w:rPr>
              <w:t>ΜΑΚΡ</w:t>
            </w:r>
          </w:p>
        </w:tc>
        <w:tc>
          <w:tcPr>
            <w:tcW w:w="1418"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ΥΠΑΑΤ</w:t>
            </w:r>
          </w:p>
        </w:tc>
        <w:tc>
          <w:tcPr>
            <w:tcW w:w="1417"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ΚΑΤΑΣΚΕΥΗ</w:t>
            </w:r>
          </w:p>
        </w:tc>
        <w:tc>
          <w:tcPr>
            <w:tcW w:w="1276" w:type="dxa"/>
            <w:noWrap/>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ΔΕΝ ΕΧΕΙ ΞΕΚΙΝΗΣΕΙ</w:t>
            </w:r>
          </w:p>
        </w:tc>
        <w:tc>
          <w:tcPr>
            <w:tcW w:w="1134" w:type="dxa"/>
            <w:noWrap/>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3.348.000</w:t>
            </w:r>
          </w:p>
        </w:tc>
        <w:tc>
          <w:tcPr>
            <w:tcW w:w="1450" w:type="dxa"/>
            <w:noWrap/>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ΠΑΑ 2014-2020</w:t>
            </w:r>
          </w:p>
        </w:tc>
        <w:tc>
          <w:tcPr>
            <w:tcW w:w="2949" w:type="dxa"/>
            <w:vAlign w:val="center"/>
          </w:tcPr>
          <w:p w:rsidR="00354B44" w:rsidRPr="00C609B7" w:rsidRDefault="00354B44" w:rsidP="00EF5F44">
            <w:pPr>
              <w:spacing w:after="0" w:line="240" w:lineRule="auto"/>
              <w:jc w:val="center"/>
              <w:rPr>
                <w:rFonts w:ascii="Arial Narrow" w:hAnsi="Arial Narrow"/>
                <w:sz w:val="20"/>
                <w:szCs w:val="20"/>
                <w:lang w:val="el-GR" w:eastAsia="el-GR"/>
              </w:rPr>
            </w:pPr>
            <w:r w:rsidRPr="00C609B7">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354B44" w:rsidRPr="00F46CA2" w:rsidTr="00DC7902">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13.03</w:t>
            </w:r>
          </w:p>
        </w:tc>
        <w:tc>
          <w:tcPr>
            <w:tcW w:w="1506"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Έργα αποκατάστασης υφιστάμενων υποδομών</w:t>
            </w:r>
          </w:p>
        </w:tc>
        <w:tc>
          <w:tcPr>
            <w:tcW w:w="2693"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Αντικατάσταση των ανοικτών συλλογικών δικτύων με κλειστά δίκτυα υπό πίεση αρδευτικού ΤΟΕΒ</w:t>
            </w:r>
          </w:p>
        </w:tc>
        <w:tc>
          <w:tcPr>
            <w:tcW w:w="850" w:type="dxa"/>
            <w:textDirection w:val="btLr"/>
            <w:vAlign w:val="center"/>
          </w:tcPr>
          <w:p w:rsidR="00354B44" w:rsidRPr="0010473A" w:rsidRDefault="00354B44" w:rsidP="00EF5F44">
            <w:pPr>
              <w:spacing w:after="0" w:line="240" w:lineRule="auto"/>
              <w:ind w:left="113" w:right="113"/>
              <w:jc w:val="center"/>
              <w:rPr>
                <w:rFonts w:ascii="Arial Narrow" w:hAnsi="Arial Narrow"/>
                <w:sz w:val="20"/>
                <w:szCs w:val="20"/>
                <w:lang w:val="el-GR" w:eastAsia="el-GR"/>
              </w:rPr>
            </w:pPr>
            <w:r w:rsidRPr="0010473A">
              <w:rPr>
                <w:rFonts w:ascii="Arial Narrow" w:hAnsi="Arial Narrow"/>
                <w:sz w:val="20"/>
                <w:szCs w:val="20"/>
                <w:lang w:val="el-GR" w:eastAsia="el-GR"/>
              </w:rPr>
              <w:t>ΜΑΚΡ</w:t>
            </w:r>
          </w:p>
        </w:tc>
        <w:tc>
          <w:tcPr>
            <w:tcW w:w="1418"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ΥΠΑΑΤ</w:t>
            </w:r>
          </w:p>
        </w:tc>
        <w:tc>
          <w:tcPr>
            <w:tcW w:w="1417"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ΚΑΤΑΣΚΕΥΗ</w:t>
            </w:r>
          </w:p>
        </w:tc>
        <w:tc>
          <w:tcPr>
            <w:tcW w:w="1276" w:type="dxa"/>
            <w:noWrap/>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ΔΕΝ ΕΧΕΙ ΞΕΚΙΝΗΣΕΙ</w:t>
            </w:r>
          </w:p>
        </w:tc>
        <w:tc>
          <w:tcPr>
            <w:tcW w:w="1134" w:type="dxa"/>
            <w:shd w:val="clear" w:color="auto" w:fill="auto"/>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70.887.878</w:t>
            </w:r>
          </w:p>
        </w:tc>
        <w:tc>
          <w:tcPr>
            <w:tcW w:w="1450" w:type="dxa"/>
            <w:shd w:val="clear" w:color="000000" w:fill="FFFFFF"/>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ΠΑΑ 2014-2020</w:t>
            </w:r>
          </w:p>
        </w:tc>
        <w:tc>
          <w:tcPr>
            <w:tcW w:w="2949" w:type="dxa"/>
            <w:vAlign w:val="center"/>
          </w:tcPr>
          <w:p w:rsidR="00354B44" w:rsidRPr="0010473A" w:rsidRDefault="00354B44" w:rsidP="00EF5F44">
            <w:pPr>
              <w:spacing w:after="0" w:line="240" w:lineRule="auto"/>
              <w:jc w:val="center"/>
              <w:rPr>
                <w:rFonts w:ascii="Arial Narrow" w:hAnsi="Arial Narrow"/>
                <w:sz w:val="20"/>
                <w:szCs w:val="20"/>
                <w:lang w:val="el-GR" w:eastAsia="el-GR"/>
              </w:rPr>
            </w:pPr>
            <w:r w:rsidRPr="0010473A">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13.04</w:t>
            </w:r>
          </w:p>
        </w:tc>
        <w:tc>
          <w:tcPr>
            <w:tcW w:w="1506"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Έργα αποκατάστασης υφιστάμενων υποδομών</w:t>
            </w:r>
          </w:p>
        </w:tc>
        <w:tc>
          <w:tcPr>
            <w:tcW w:w="2693"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Εκτροπή όπου υπάρχουν</w:t>
            </w:r>
            <w:r w:rsidRPr="00932735">
              <w:rPr>
                <w:rFonts w:ascii="Arial Narrow" w:hAnsi="Arial Narrow"/>
                <w:sz w:val="20"/>
                <w:szCs w:val="20"/>
                <w:lang w:val="el-GR" w:eastAsia="el-GR"/>
              </w:rPr>
              <w:br/>
              <w:t>αποστραγγιστικών τάφρων και</w:t>
            </w:r>
            <w:r w:rsidRPr="00932735">
              <w:rPr>
                <w:rFonts w:ascii="Arial Narrow" w:hAnsi="Arial Narrow"/>
                <w:sz w:val="20"/>
                <w:szCs w:val="20"/>
                <w:lang w:val="el-GR" w:eastAsia="el-GR"/>
              </w:rPr>
              <w:br/>
              <w:t>εκβολή τους απ’ ευθείας στη</w:t>
            </w:r>
            <w:r w:rsidRPr="00932735">
              <w:rPr>
                <w:rFonts w:ascii="Arial Narrow" w:hAnsi="Arial Narrow"/>
                <w:sz w:val="20"/>
                <w:szCs w:val="20"/>
                <w:lang w:val="el-GR" w:eastAsia="el-GR"/>
              </w:rPr>
              <w:br/>
              <w:t>θάλασσα αντί επικείμενων</w:t>
            </w:r>
            <w:r w:rsidRPr="00932735">
              <w:rPr>
                <w:rFonts w:ascii="Arial Narrow" w:hAnsi="Arial Narrow"/>
                <w:sz w:val="20"/>
                <w:szCs w:val="20"/>
                <w:lang w:val="el-GR" w:eastAsia="el-GR"/>
              </w:rPr>
              <w:br/>
              <w:t>λιμνοθαλασσών</w:t>
            </w:r>
          </w:p>
        </w:tc>
        <w:tc>
          <w:tcPr>
            <w:tcW w:w="850" w:type="dxa"/>
            <w:textDirection w:val="btLr"/>
            <w:vAlign w:val="center"/>
          </w:tcPr>
          <w:p w:rsidR="00354B44" w:rsidRPr="00932735" w:rsidRDefault="00354B44" w:rsidP="00EF5F44">
            <w:pPr>
              <w:spacing w:after="0" w:line="240" w:lineRule="auto"/>
              <w:ind w:left="113" w:right="113"/>
              <w:jc w:val="center"/>
              <w:rPr>
                <w:rFonts w:ascii="Arial Narrow" w:hAnsi="Arial Narrow"/>
                <w:sz w:val="20"/>
                <w:szCs w:val="20"/>
                <w:lang w:val="el-GR" w:eastAsia="el-GR"/>
              </w:rPr>
            </w:pPr>
            <w:r w:rsidRPr="00932735">
              <w:rPr>
                <w:rFonts w:ascii="Arial Narrow" w:hAnsi="Arial Narrow"/>
                <w:sz w:val="20"/>
                <w:szCs w:val="20"/>
                <w:lang w:val="el-GR" w:eastAsia="el-GR"/>
              </w:rPr>
              <w:t>ΜΑΚΡ</w:t>
            </w:r>
          </w:p>
        </w:tc>
        <w:tc>
          <w:tcPr>
            <w:tcW w:w="1418"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Περιφέρεια</w:t>
            </w:r>
          </w:p>
        </w:tc>
        <w:tc>
          <w:tcPr>
            <w:tcW w:w="1417"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ΜΕΛΕΤΕΣ/ ΕΡΕΥΝΕΣ</w:t>
            </w:r>
          </w:p>
        </w:tc>
        <w:tc>
          <w:tcPr>
            <w:tcW w:w="1276" w:type="dxa"/>
            <w:noWrap/>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ΔΕΝ ΕΧΕΙ ΞΕΚΙΝΗΣΕΙ</w:t>
            </w:r>
          </w:p>
        </w:tc>
        <w:tc>
          <w:tcPr>
            <w:tcW w:w="1134" w:type="dxa"/>
            <w:noWrap/>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300.000</w:t>
            </w:r>
          </w:p>
        </w:tc>
        <w:tc>
          <w:tcPr>
            <w:tcW w:w="1450"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ΠΑΑ 2014-2020/ΠΕΠ 2014-2020</w:t>
            </w:r>
          </w:p>
        </w:tc>
        <w:tc>
          <w:tcPr>
            <w:tcW w:w="2949" w:type="dxa"/>
            <w:vAlign w:val="center"/>
          </w:tcPr>
          <w:p w:rsidR="00354B44" w:rsidRPr="00932735" w:rsidRDefault="00354B44" w:rsidP="00EF5F44">
            <w:pPr>
              <w:spacing w:after="0" w:line="240" w:lineRule="auto"/>
              <w:jc w:val="center"/>
              <w:rPr>
                <w:rFonts w:ascii="Arial Narrow" w:hAnsi="Arial Narrow"/>
                <w:sz w:val="20"/>
                <w:szCs w:val="20"/>
                <w:lang w:val="el-GR" w:eastAsia="el-GR"/>
              </w:rPr>
            </w:pPr>
            <w:r w:rsidRPr="00932735">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13.06</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Έργα αποκατάστασης υφιστάμενων υποδομών</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Περιορισμός των φερτών υλικών</w:t>
            </w:r>
            <w:r w:rsidRPr="00FC00E3">
              <w:rPr>
                <w:rFonts w:ascii="Arial Narrow" w:hAnsi="Arial Narrow"/>
                <w:sz w:val="20"/>
                <w:szCs w:val="20"/>
                <w:lang w:val="el-GR" w:eastAsia="el-GR"/>
              </w:rPr>
              <w:br/>
              <w:t>που προσχώνουν τις ΛΘ, με</w:t>
            </w:r>
            <w:r w:rsidRPr="00FC00E3">
              <w:rPr>
                <w:rFonts w:ascii="Arial Narrow" w:hAnsi="Arial Narrow"/>
                <w:sz w:val="20"/>
                <w:szCs w:val="20"/>
                <w:lang w:val="el-GR" w:eastAsia="el-GR"/>
              </w:rPr>
              <w:br/>
              <w:t>απόσβεση όλων των χειμάρρων</w:t>
            </w:r>
            <w:r w:rsidRPr="00FC00E3">
              <w:rPr>
                <w:rFonts w:ascii="Arial Narrow" w:hAnsi="Arial Narrow"/>
                <w:sz w:val="20"/>
                <w:szCs w:val="20"/>
                <w:lang w:val="el-GR" w:eastAsia="el-GR"/>
              </w:rPr>
              <w:br/>
              <w:t>που καταλήγουν σ ’αυτό</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ΜΑΚΡ</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Περιφέρεια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75</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vAlign w:val="center"/>
          </w:tcPr>
          <w:p w:rsidR="00354B44" w:rsidRDefault="00354B44" w:rsidP="00EF5F44">
            <w:pPr>
              <w:spacing w:after="0" w:line="240" w:lineRule="auto"/>
              <w:jc w:val="center"/>
              <w:rPr>
                <w:rFonts w:ascii="Arial Narrow" w:hAnsi="Arial Narrow" w:cs="Arial"/>
                <w:sz w:val="20"/>
                <w:szCs w:val="20"/>
                <w:lang w:val="el-GR" w:eastAsia="el-GR"/>
              </w:rPr>
            </w:pPr>
          </w:p>
          <w:p w:rsidR="00354B44" w:rsidRPr="00B9546B" w:rsidRDefault="00354B44" w:rsidP="00EF5F44">
            <w:pPr>
              <w:jc w:val="center"/>
              <w:rPr>
                <w:rFonts w:ascii="Arial Narrow" w:hAnsi="Arial Narrow" w:cs="Arial"/>
                <w:sz w:val="20"/>
                <w:szCs w:val="20"/>
                <w:lang w:val="el-GR" w:eastAsia="el-GR"/>
              </w:rPr>
            </w:pP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14.01</w:t>
            </w:r>
          </w:p>
        </w:tc>
        <w:tc>
          <w:tcPr>
            <w:tcW w:w="1506"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 xml:space="preserve">Τεχνητός εμπλουτισμός </w:t>
            </w:r>
            <w:proofErr w:type="spellStart"/>
            <w:r w:rsidRPr="005F76E6">
              <w:rPr>
                <w:rFonts w:ascii="Arial Narrow" w:hAnsi="Arial Narrow"/>
                <w:sz w:val="20"/>
                <w:szCs w:val="20"/>
                <w:lang w:val="el-GR" w:eastAsia="el-GR"/>
              </w:rPr>
              <w:t>υδροφορέων</w:t>
            </w:r>
            <w:proofErr w:type="spellEnd"/>
          </w:p>
        </w:tc>
        <w:tc>
          <w:tcPr>
            <w:tcW w:w="2693"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 xml:space="preserve">Τεχνητός εμπλουτισμός </w:t>
            </w:r>
            <w:proofErr w:type="spellStart"/>
            <w:r w:rsidRPr="005F76E6">
              <w:rPr>
                <w:rFonts w:ascii="Arial Narrow" w:hAnsi="Arial Narrow"/>
                <w:sz w:val="20"/>
                <w:szCs w:val="20"/>
                <w:lang w:val="el-GR" w:eastAsia="el-GR"/>
              </w:rPr>
              <w:t>υδροφορέων</w:t>
            </w:r>
            <w:proofErr w:type="spellEnd"/>
            <w:r w:rsidRPr="005F76E6">
              <w:rPr>
                <w:rFonts w:ascii="Arial Narrow" w:hAnsi="Arial Narrow"/>
                <w:sz w:val="20"/>
                <w:szCs w:val="20"/>
                <w:lang w:val="el-GR" w:eastAsia="el-GR"/>
              </w:rPr>
              <w:t xml:space="preserve"> με μεταφορά νερού</w:t>
            </w:r>
          </w:p>
        </w:tc>
        <w:tc>
          <w:tcPr>
            <w:tcW w:w="850" w:type="dxa"/>
            <w:textDirection w:val="btLr"/>
            <w:vAlign w:val="center"/>
          </w:tcPr>
          <w:p w:rsidR="00354B44" w:rsidRPr="005F76E6" w:rsidRDefault="00354B44" w:rsidP="005F76E6">
            <w:pPr>
              <w:spacing w:after="0" w:line="240" w:lineRule="auto"/>
              <w:ind w:left="113" w:right="113"/>
              <w:jc w:val="center"/>
              <w:rPr>
                <w:rFonts w:ascii="Arial Narrow" w:hAnsi="Arial Narrow"/>
                <w:sz w:val="20"/>
                <w:szCs w:val="20"/>
                <w:lang w:val="el-GR" w:eastAsia="el-GR"/>
              </w:rPr>
            </w:pPr>
            <w:r w:rsidRPr="005F76E6">
              <w:rPr>
                <w:rFonts w:ascii="Arial Narrow" w:hAnsi="Arial Narrow"/>
                <w:sz w:val="20"/>
                <w:szCs w:val="20"/>
                <w:lang w:val="el-GR" w:eastAsia="el-GR"/>
              </w:rPr>
              <w:t>ΜΕΣ</w:t>
            </w:r>
          </w:p>
        </w:tc>
        <w:tc>
          <w:tcPr>
            <w:tcW w:w="1418"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ΥΠΑΑΤ</w:t>
            </w:r>
          </w:p>
        </w:tc>
        <w:tc>
          <w:tcPr>
            <w:tcW w:w="1417"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ΚΑΤΑΣΚΕΥ</w:t>
            </w:r>
            <w:r>
              <w:rPr>
                <w:rFonts w:ascii="Arial Narrow" w:hAnsi="Arial Narrow"/>
                <w:sz w:val="20"/>
                <w:szCs w:val="20"/>
                <w:lang w:val="el-GR" w:eastAsia="el-GR"/>
              </w:rPr>
              <w:t>Η</w:t>
            </w:r>
          </w:p>
        </w:tc>
        <w:tc>
          <w:tcPr>
            <w:tcW w:w="1276" w:type="dxa"/>
            <w:noWrap/>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ΣΕ ΕΞΕΛΙΞΗ</w:t>
            </w:r>
          </w:p>
        </w:tc>
        <w:tc>
          <w:tcPr>
            <w:tcW w:w="1134" w:type="dxa"/>
            <w:noWrap/>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38.500.000</w:t>
            </w:r>
          </w:p>
        </w:tc>
        <w:tc>
          <w:tcPr>
            <w:tcW w:w="1450"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ΠΑΑ 2007-2013-2014-2020</w:t>
            </w:r>
          </w:p>
        </w:tc>
        <w:tc>
          <w:tcPr>
            <w:tcW w:w="2949"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 σύνολο της χώρας έχει εκτιμηθεί προϋπολογισμός της τάξεως των 100Μ€ για την ωρίμανση και την υλοποίηση έργων Τεχνητού Εμπλουτισμού τα οποία έχουν κατανεμηθεί ανάλογα στα ΠΕΠ</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lastRenderedPageBreak/>
              <w:t>14.02</w:t>
            </w:r>
          </w:p>
        </w:tc>
        <w:tc>
          <w:tcPr>
            <w:tcW w:w="1506"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 xml:space="preserve">Τεχνητός εμπλουτισμός </w:t>
            </w:r>
            <w:proofErr w:type="spellStart"/>
            <w:r w:rsidRPr="005F76E6">
              <w:rPr>
                <w:rFonts w:ascii="Arial Narrow" w:hAnsi="Arial Narrow"/>
                <w:sz w:val="20"/>
                <w:szCs w:val="20"/>
                <w:lang w:val="el-GR" w:eastAsia="el-GR"/>
              </w:rPr>
              <w:t>υδροφορέων</w:t>
            </w:r>
            <w:proofErr w:type="spellEnd"/>
          </w:p>
        </w:tc>
        <w:tc>
          <w:tcPr>
            <w:tcW w:w="2693"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 xml:space="preserve">Υλοποίηση έρευνας για τεχνητό εμπλουτισμό των υπόγειων </w:t>
            </w:r>
            <w:proofErr w:type="spellStart"/>
            <w:r w:rsidRPr="005F76E6">
              <w:rPr>
                <w:rFonts w:ascii="Arial Narrow" w:hAnsi="Arial Narrow"/>
                <w:sz w:val="20"/>
                <w:szCs w:val="20"/>
                <w:lang w:val="el-GR" w:eastAsia="el-GR"/>
              </w:rPr>
              <w:t>υδροφορέων</w:t>
            </w:r>
            <w:proofErr w:type="spellEnd"/>
            <w:r w:rsidRPr="005F76E6">
              <w:rPr>
                <w:rFonts w:ascii="Arial Narrow" w:hAnsi="Arial Narrow"/>
                <w:sz w:val="20"/>
                <w:szCs w:val="20"/>
                <w:lang w:val="el-GR" w:eastAsia="el-GR"/>
              </w:rPr>
              <w:t>.</w:t>
            </w:r>
          </w:p>
        </w:tc>
        <w:tc>
          <w:tcPr>
            <w:tcW w:w="850" w:type="dxa"/>
            <w:textDirection w:val="btLr"/>
            <w:vAlign w:val="center"/>
          </w:tcPr>
          <w:p w:rsidR="00354B44" w:rsidRPr="005F76E6" w:rsidRDefault="00354B44" w:rsidP="005F76E6">
            <w:pPr>
              <w:spacing w:after="0" w:line="240" w:lineRule="auto"/>
              <w:ind w:left="113" w:right="113"/>
              <w:jc w:val="center"/>
              <w:rPr>
                <w:rFonts w:ascii="Arial Narrow" w:hAnsi="Arial Narrow"/>
                <w:sz w:val="20"/>
                <w:szCs w:val="20"/>
                <w:lang w:val="el-GR" w:eastAsia="el-GR"/>
              </w:rPr>
            </w:pPr>
            <w:r w:rsidRPr="005F76E6">
              <w:rPr>
                <w:rFonts w:ascii="Arial Narrow" w:hAnsi="Arial Narrow"/>
                <w:sz w:val="20"/>
                <w:szCs w:val="20"/>
                <w:lang w:val="el-GR" w:eastAsia="el-GR"/>
              </w:rPr>
              <w:t>ΜΕΣ</w:t>
            </w:r>
          </w:p>
        </w:tc>
        <w:tc>
          <w:tcPr>
            <w:tcW w:w="1418"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ΠΕΡΙΦΕΡΕΙΑ</w:t>
            </w:r>
          </w:p>
        </w:tc>
        <w:tc>
          <w:tcPr>
            <w:tcW w:w="1417"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ΚΑΤΑΣΚΕΥ</w:t>
            </w:r>
            <w:r>
              <w:rPr>
                <w:rFonts w:ascii="Arial Narrow" w:hAnsi="Arial Narrow"/>
                <w:sz w:val="20"/>
                <w:szCs w:val="20"/>
                <w:lang w:val="el-GR" w:eastAsia="el-GR"/>
              </w:rPr>
              <w:t>Η</w:t>
            </w:r>
          </w:p>
        </w:tc>
        <w:tc>
          <w:tcPr>
            <w:tcW w:w="1276" w:type="dxa"/>
            <w:noWrap/>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ΣΕ ΕΞΕΛΙΞΗ</w:t>
            </w:r>
          </w:p>
        </w:tc>
        <w:tc>
          <w:tcPr>
            <w:tcW w:w="1134" w:type="dxa"/>
            <w:noWrap/>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5.000.000</w:t>
            </w:r>
          </w:p>
        </w:tc>
        <w:tc>
          <w:tcPr>
            <w:tcW w:w="1450"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ΠΕΠ 2014-2020</w:t>
            </w:r>
          </w:p>
        </w:tc>
        <w:tc>
          <w:tcPr>
            <w:tcW w:w="2949" w:type="dxa"/>
            <w:vAlign w:val="center"/>
          </w:tcPr>
          <w:p w:rsidR="00354B44" w:rsidRPr="005F76E6" w:rsidRDefault="00354B44" w:rsidP="005F76E6">
            <w:pPr>
              <w:spacing w:after="0" w:line="240" w:lineRule="auto"/>
              <w:jc w:val="center"/>
              <w:rPr>
                <w:rFonts w:ascii="Arial Narrow" w:hAnsi="Arial Narrow"/>
                <w:sz w:val="20"/>
                <w:szCs w:val="20"/>
                <w:lang w:val="el-GR" w:eastAsia="el-GR"/>
              </w:rPr>
            </w:pPr>
            <w:r w:rsidRPr="005F76E6">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 σύνολο της χώρας έχει εκτιμηθεί προϋπολογισμός της τάξεως των 100Μ€ για την ωρίμανση και την υλοποίηση έργων Τεχνητού Εμπλουτισμού τα οποία έχουν κατανεμηθεί ανάλογα στα ΠΕΠ</w:t>
            </w:r>
          </w:p>
        </w:tc>
      </w:tr>
      <w:tr w:rsidR="00354B44" w:rsidRPr="004A5BE8"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16.01</w:t>
            </w:r>
          </w:p>
        </w:tc>
        <w:tc>
          <w:tcPr>
            <w:tcW w:w="1506"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Έργα έρευνας, ανάπτυξης και επίδειξης</w:t>
            </w:r>
          </w:p>
        </w:tc>
        <w:tc>
          <w:tcPr>
            <w:tcW w:w="2693"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Ενίσχυση υποδομών</w:t>
            </w:r>
            <w:r w:rsidRPr="00B31C6D">
              <w:rPr>
                <w:rFonts w:ascii="Arial Narrow" w:hAnsi="Arial Narrow"/>
                <w:sz w:val="20"/>
                <w:szCs w:val="20"/>
                <w:lang w:val="el-GR" w:eastAsia="el-GR"/>
              </w:rPr>
              <w:br/>
              <w:t>παρακολούθησης βιοτικών και</w:t>
            </w:r>
            <w:r w:rsidRPr="00B31C6D">
              <w:rPr>
                <w:rFonts w:ascii="Arial Narrow" w:hAnsi="Arial Narrow"/>
                <w:sz w:val="20"/>
                <w:szCs w:val="20"/>
                <w:lang w:val="el-GR" w:eastAsia="el-GR"/>
              </w:rPr>
              <w:br/>
              <w:t>αβιοτικών παραμέτρων</w:t>
            </w:r>
            <w:r w:rsidRPr="00B31C6D">
              <w:rPr>
                <w:rFonts w:ascii="Arial Narrow" w:hAnsi="Arial Narrow"/>
                <w:sz w:val="20"/>
                <w:szCs w:val="20"/>
                <w:lang w:val="el-GR" w:eastAsia="el-GR"/>
              </w:rPr>
              <w:br/>
              <w:t>λιμνοθαλασσών</w:t>
            </w:r>
          </w:p>
        </w:tc>
        <w:tc>
          <w:tcPr>
            <w:tcW w:w="850" w:type="dxa"/>
            <w:textDirection w:val="btLr"/>
            <w:vAlign w:val="center"/>
          </w:tcPr>
          <w:p w:rsidR="00354B44" w:rsidRPr="00B31C6D" w:rsidRDefault="00354B44" w:rsidP="00EF5F44">
            <w:pPr>
              <w:spacing w:after="0" w:line="240" w:lineRule="auto"/>
              <w:ind w:left="113" w:right="113"/>
              <w:jc w:val="center"/>
              <w:rPr>
                <w:rFonts w:ascii="Arial Narrow" w:hAnsi="Arial Narrow"/>
                <w:sz w:val="20"/>
                <w:szCs w:val="20"/>
                <w:lang w:val="el-GR" w:eastAsia="el-GR"/>
              </w:rPr>
            </w:pPr>
            <w:r w:rsidRPr="00B31C6D">
              <w:rPr>
                <w:rFonts w:ascii="Arial Narrow" w:hAnsi="Arial Narrow"/>
                <w:sz w:val="20"/>
                <w:szCs w:val="20"/>
                <w:lang w:val="el-GR" w:eastAsia="el-GR"/>
              </w:rPr>
              <w:t>ΜΕΣ</w:t>
            </w:r>
          </w:p>
        </w:tc>
        <w:tc>
          <w:tcPr>
            <w:tcW w:w="1418"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Φορέας Διαχείρισης</w:t>
            </w:r>
            <w:r w:rsidRPr="00B31C6D">
              <w:rPr>
                <w:rFonts w:ascii="Arial Narrow" w:hAnsi="Arial Narrow"/>
                <w:sz w:val="20"/>
                <w:szCs w:val="20"/>
                <w:lang w:val="el-GR" w:eastAsia="el-GR"/>
              </w:rPr>
              <w:br/>
              <w:t xml:space="preserve">Εθνικού Πάρκου </w:t>
            </w:r>
            <w:proofErr w:type="spellStart"/>
            <w:r w:rsidRPr="00B31C6D">
              <w:rPr>
                <w:rFonts w:ascii="Arial Narrow" w:hAnsi="Arial Narrow"/>
                <w:sz w:val="20"/>
                <w:szCs w:val="20"/>
                <w:lang w:val="el-GR" w:eastAsia="el-GR"/>
              </w:rPr>
              <w:t>Κοτυχίου</w:t>
            </w:r>
            <w:proofErr w:type="spellEnd"/>
            <w:r w:rsidRPr="00B31C6D">
              <w:rPr>
                <w:rFonts w:ascii="Arial Narrow" w:hAnsi="Arial Narrow"/>
                <w:sz w:val="20"/>
                <w:szCs w:val="20"/>
                <w:lang w:val="el-GR" w:eastAsia="el-GR"/>
              </w:rPr>
              <w:t xml:space="preserve"> </w:t>
            </w:r>
            <w:r>
              <w:rPr>
                <w:rFonts w:ascii="Arial Narrow" w:hAnsi="Arial Narrow"/>
                <w:sz w:val="20"/>
                <w:szCs w:val="20"/>
                <w:lang w:val="el-GR" w:eastAsia="el-GR"/>
              </w:rPr>
              <w:t>-</w:t>
            </w:r>
            <w:r w:rsidRPr="00B31C6D">
              <w:rPr>
                <w:rFonts w:ascii="Arial Narrow" w:hAnsi="Arial Narrow"/>
                <w:sz w:val="20"/>
                <w:szCs w:val="20"/>
                <w:lang w:val="el-GR" w:eastAsia="el-GR"/>
              </w:rPr>
              <w:br/>
            </w:r>
            <w:proofErr w:type="spellStart"/>
            <w:r w:rsidRPr="00B31C6D">
              <w:rPr>
                <w:rFonts w:ascii="Arial Narrow" w:hAnsi="Arial Narrow"/>
                <w:sz w:val="20"/>
                <w:szCs w:val="20"/>
                <w:lang w:val="el-GR" w:eastAsia="el-GR"/>
              </w:rPr>
              <w:t>Στροφυλιάς</w:t>
            </w:r>
            <w:proofErr w:type="spellEnd"/>
          </w:p>
        </w:tc>
        <w:tc>
          <w:tcPr>
            <w:tcW w:w="1417"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ΜΕΛΕΤΕΣ/ ΕΡΕΥΝΕΣ</w:t>
            </w:r>
          </w:p>
        </w:tc>
        <w:tc>
          <w:tcPr>
            <w:tcW w:w="1276" w:type="dxa"/>
            <w:noWrap/>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ΔΕΝ ΕΧΕΙ ΞΕΚΙΝΗΣΕΙ</w:t>
            </w:r>
          </w:p>
        </w:tc>
        <w:tc>
          <w:tcPr>
            <w:tcW w:w="1134" w:type="dxa"/>
            <w:noWrap/>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170.000</w:t>
            </w:r>
          </w:p>
        </w:tc>
        <w:tc>
          <w:tcPr>
            <w:tcW w:w="1450" w:type="dxa"/>
            <w:shd w:val="clear" w:color="000000" w:fill="FFFFFF"/>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ΠΕΠ 2014-2020/ΕΠΠΕΡΑΑ 2014-2020</w:t>
            </w:r>
          </w:p>
        </w:tc>
        <w:tc>
          <w:tcPr>
            <w:tcW w:w="2949"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16.02</w:t>
            </w:r>
          </w:p>
        </w:tc>
        <w:tc>
          <w:tcPr>
            <w:tcW w:w="1506"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Έργα έρευνας, ανάπτυξης και επίδειξης</w:t>
            </w:r>
          </w:p>
        </w:tc>
        <w:tc>
          <w:tcPr>
            <w:tcW w:w="2693"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Ενίσχυση υποδομών</w:t>
            </w:r>
            <w:r w:rsidRPr="00B31C6D">
              <w:rPr>
                <w:rFonts w:ascii="Arial Narrow" w:hAnsi="Arial Narrow"/>
                <w:sz w:val="20"/>
                <w:szCs w:val="20"/>
                <w:lang w:val="el-GR" w:eastAsia="el-GR"/>
              </w:rPr>
              <w:br/>
              <w:t>παρακολούθησης υδάτων, εισροής</w:t>
            </w:r>
            <w:r w:rsidRPr="00B31C6D">
              <w:rPr>
                <w:rFonts w:ascii="Arial Narrow" w:hAnsi="Arial Narrow"/>
                <w:sz w:val="20"/>
                <w:szCs w:val="20"/>
                <w:lang w:val="el-GR" w:eastAsia="el-GR"/>
              </w:rPr>
              <w:br/>
              <w:t>γλυκών υδάτων καθώς επίσης</w:t>
            </w:r>
            <w:r w:rsidRPr="00B31C6D">
              <w:rPr>
                <w:rFonts w:ascii="Arial Narrow" w:hAnsi="Arial Narrow"/>
                <w:sz w:val="20"/>
                <w:szCs w:val="20"/>
                <w:lang w:val="el-GR" w:eastAsia="el-GR"/>
              </w:rPr>
              <w:br/>
              <w:t>κίνησης και συμπεριφοράς των</w:t>
            </w:r>
            <w:r w:rsidRPr="00B31C6D">
              <w:rPr>
                <w:rFonts w:ascii="Arial Narrow" w:hAnsi="Arial Narrow"/>
                <w:sz w:val="20"/>
                <w:szCs w:val="20"/>
                <w:lang w:val="el-GR" w:eastAsia="el-GR"/>
              </w:rPr>
              <w:br/>
              <w:t>ρευμάτων</w:t>
            </w:r>
          </w:p>
        </w:tc>
        <w:tc>
          <w:tcPr>
            <w:tcW w:w="850" w:type="dxa"/>
            <w:textDirection w:val="btLr"/>
            <w:vAlign w:val="center"/>
          </w:tcPr>
          <w:p w:rsidR="00354B44" w:rsidRPr="00B31C6D" w:rsidRDefault="00354B44" w:rsidP="00EF5F44">
            <w:pPr>
              <w:spacing w:after="0" w:line="240" w:lineRule="auto"/>
              <w:ind w:left="113" w:right="113"/>
              <w:jc w:val="center"/>
              <w:rPr>
                <w:rFonts w:ascii="Arial Narrow" w:hAnsi="Arial Narrow"/>
                <w:sz w:val="20"/>
                <w:szCs w:val="20"/>
                <w:lang w:val="el-GR" w:eastAsia="el-GR"/>
              </w:rPr>
            </w:pPr>
            <w:r w:rsidRPr="00B31C6D">
              <w:rPr>
                <w:rFonts w:ascii="Arial Narrow" w:hAnsi="Arial Narrow"/>
                <w:sz w:val="20"/>
                <w:szCs w:val="20"/>
                <w:lang w:val="el-GR" w:eastAsia="el-GR"/>
              </w:rPr>
              <w:t>ΒΡΑΧ</w:t>
            </w:r>
          </w:p>
        </w:tc>
        <w:tc>
          <w:tcPr>
            <w:tcW w:w="1418"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Φορέας Διαχείρισης</w:t>
            </w:r>
            <w:r w:rsidRPr="00B31C6D">
              <w:rPr>
                <w:rFonts w:ascii="Arial Narrow" w:hAnsi="Arial Narrow"/>
                <w:sz w:val="20"/>
                <w:szCs w:val="20"/>
                <w:lang w:val="el-GR" w:eastAsia="el-GR"/>
              </w:rPr>
              <w:br/>
              <w:t xml:space="preserve">Εθνικού Πάρκου </w:t>
            </w:r>
            <w:proofErr w:type="spellStart"/>
            <w:r w:rsidRPr="00B31C6D">
              <w:rPr>
                <w:rFonts w:ascii="Arial Narrow" w:hAnsi="Arial Narrow"/>
                <w:sz w:val="20"/>
                <w:szCs w:val="20"/>
                <w:lang w:val="el-GR" w:eastAsia="el-GR"/>
              </w:rPr>
              <w:t>Κοτυχίου</w:t>
            </w:r>
            <w:proofErr w:type="spellEnd"/>
            <w:r w:rsidRPr="00B31C6D">
              <w:rPr>
                <w:rFonts w:ascii="Arial Narrow" w:hAnsi="Arial Narrow"/>
                <w:sz w:val="20"/>
                <w:szCs w:val="20"/>
                <w:lang w:val="el-GR" w:eastAsia="el-GR"/>
              </w:rPr>
              <w:t xml:space="preserve"> ‐</w:t>
            </w:r>
            <w:r w:rsidRPr="00B31C6D">
              <w:rPr>
                <w:rFonts w:ascii="Arial Narrow" w:hAnsi="Arial Narrow"/>
                <w:sz w:val="20"/>
                <w:szCs w:val="20"/>
                <w:lang w:val="el-GR" w:eastAsia="el-GR"/>
              </w:rPr>
              <w:br/>
            </w:r>
            <w:proofErr w:type="spellStart"/>
            <w:r w:rsidRPr="00B31C6D">
              <w:rPr>
                <w:rFonts w:ascii="Arial Narrow" w:hAnsi="Arial Narrow"/>
                <w:sz w:val="20"/>
                <w:szCs w:val="20"/>
                <w:lang w:val="el-GR" w:eastAsia="el-GR"/>
              </w:rPr>
              <w:t>Στροφυλιάς</w:t>
            </w:r>
            <w:proofErr w:type="spellEnd"/>
          </w:p>
        </w:tc>
        <w:tc>
          <w:tcPr>
            <w:tcW w:w="1417"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ΜΕΛΕΤΕΣ/ ΕΡΕΥΝΕΣ</w:t>
            </w:r>
          </w:p>
        </w:tc>
        <w:tc>
          <w:tcPr>
            <w:tcW w:w="1276" w:type="dxa"/>
            <w:noWrap/>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ΔΕΝ ΕΧΕΙ ΞΕΚΙΝΗΣΕΙ</w:t>
            </w:r>
          </w:p>
        </w:tc>
        <w:tc>
          <w:tcPr>
            <w:tcW w:w="1134" w:type="dxa"/>
            <w:noWrap/>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10.000</w:t>
            </w:r>
          </w:p>
        </w:tc>
        <w:tc>
          <w:tcPr>
            <w:tcW w:w="1450" w:type="dxa"/>
            <w:shd w:val="clear" w:color="000000" w:fill="FFFFFF"/>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ΠΕΠ 2014-2020</w:t>
            </w:r>
          </w:p>
        </w:tc>
        <w:tc>
          <w:tcPr>
            <w:tcW w:w="2949"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354B44" w:rsidRPr="004A5BE8"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16.05</w:t>
            </w:r>
          </w:p>
        </w:tc>
        <w:tc>
          <w:tcPr>
            <w:tcW w:w="1506"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Έργα έρευνας, ανάπτυξης και επίδειξης</w:t>
            </w:r>
          </w:p>
        </w:tc>
        <w:tc>
          <w:tcPr>
            <w:tcW w:w="2693"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Ενίσχυση υποδομών παρακολούθησης υδάτων και συμπεριφοράς των ρευμάτων</w:t>
            </w:r>
          </w:p>
        </w:tc>
        <w:tc>
          <w:tcPr>
            <w:tcW w:w="850" w:type="dxa"/>
            <w:textDirection w:val="btLr"/>
            <w:vAlign w:val="center"/>
          </w:tcPr>
          <w:p w:rsidR="00354B44" w:rsidRPr="00B31C6D" w:rsidRDefault="00354B44" w:rsidP="00EF5F44">
            <w:pPr>
              <w:spacing w:after="0" w:line="240" w:lineRule="auto"/>
              <w:ind w:left="113" w:right="113"/>
              <w:jc w:val="center"/>
              <w:rPr>
                <w:rFonts w:ascii="Arial Narrow" w:hAnsi="Arial Narrow"/>
                <w:sz w:val="20"/>
                <w:szCs w:val="20"/>
                <w:lang w:val="el-GR" w:eastAsia="el-GR"/>
              </w:rPr>
            </w:pPr>
            <w:r w:rsidRPr="00B31C6D">
              <w:rPr>
                <w:rFonts w:ascii="Arial Narrow" w:hAnsi="Arial Narrow"/>
                <w:sz w:val="20"/>
                <w:szCs w:val="20"/>
                <w:lang w:val="el-GR" w:eastAsia="el-GR"/>
              </w:rPr>
              <w:t>ΜΕΣ</w:t>
            </w:r>
          </w:p>
        </w:tc>
        <w:tc>
          <w:tcPr>
            <w:tcW w:w="1418"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ΠΕΡΙΦΕΡΕΙΑ</w:t>
            </w:r>
          </w:p>
        </w:tc>
        <w:tc>
          <w:tcPr>
            <w:tcW w:w="1417"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ΜΕΛΕΤΕΣ/ ΕΡΕΥΝΕΣ</w:t>
            </w:r>
          </w:p>
        </w:tc>
        <w:tc>
          <w:tcPr>
            <w:tcW w:w="1276" w:type="dxa"/>
            <w:noWrap/>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ΔΕΝ ΕΧΕΙ ΞΕΚΙΝΗΣΕΙ</w:t>
            </w:r>
          </w:p>
        </w:tc>
        <w:tc>
          <w:tcPr>
            <w:tcW w:w="1134" w:type="dxa"/>
            <w:noWrap/>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10.000</w:t>
            </w:r>
          </w:p>
        </w:tc>
        <w:tc>
          <w:tcPr>
            <w:tcW w:w="1450" w:type="dxa"/>
            <w:shd w:val="clear" w:color="000000" w:fill="FFFFFF"/>
            <w:vAlign w:val="center"/>
          </w:tcPr>
          <w:p w:rsidR="00354B44" w:rsidRPr="00B31C6D" w:rsidRDefault="00354B44" w:rsidP="00EF5F44">
            <w:pPr>
              <w:spacing w:after="0" w:line="240" w:lineRule="auto"/>
              <w:jc w:val="center"/>
              <w:rPr>
                <w:rFonts w:ascii="Arial Narrow" w:hAnsi="Arial Narrow"/>
                <w:sz w:val="20"/>
                <w:szCs w:val="20"/>
                <w:lang w:val="el-GR" w:eastAsia="el-GR"/>
              </w:rPr>
            </w:pPr>
            <w:r w:rsidRPr="00B31C6D">
              <w:rPr>
                <w:rFonts w:ascii="Arial Narrow" w:hAnsi="Arial Narrow"/>
                <w:sz w:val="20"/>
                <w:szCs w:val="20"/>
                <w:lang w:val="el-GR" w:eastAsia="el-GR"/>
              </w:rPr>
              <w:t>ΠΕΠ 2014-2020</w:t>
            </w:r>
          </w:p>
        </w:tc>
        <w:tc>
          <w:tcPr>
            <w:tcW w:w="2949" w:type="dxa"/>
            <w:vAlign w:val="center"/>
          </w:tcPr>
          <w:p w:rsidR="00354B44" w:rsidRPr="00B31C6D" w:rsidRDefault="00354B44" w:rsidP="00EF5F44">
            <w:pPr>
              <w:spacing w:after="0" w:line="240" w:lineRule="auto"/>
              <w:jc w:val="center"/>
              <w:rPr>
                <w:rFonts w:ascii="Arial Narrow" w:hAnsi="Arial Narrow"/>
                <w:sz w:val="20"/>
                <w:szCs w:val="20"/>
                <w:lang w:val="el-GR" w:eastAsia="el-GR"/>
              </w:rPr>
            </w:pP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18.07</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Λοιπά σχετικά μέτρα</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 xml:space="preserve">Εγκατάσταση σύγχρονου συστήματος μέτρησης, παρακολούθησης μετεωρολογικών στοιχείων και </w:t>
            </w:r>
            <w:proofErr w:type="spellStart"/>
            <w:r w:rsidRPr="00FC00E3">
              <w:rPr>
                <w:rFonts w:ascii="Arial Narrow" w:hAnsi="Arial Narrow"/>
                <w:sz w:val="20"/>
                <w:szCs w:val="20"/>
                <w:lang w:val="el-GR" w:eastAsia="el-GR"/>
              </w:rPr>
              <w:t>υδρομετρικών</w:t>
            </w:r>
            <w:proofErr w:type="spellEnd"/>
            <w:r w:rsidRPr="00FC00E3">
              <w:rPr>
                <w:rFonts w:ascii="Arial Narrow" w:hAnsi="Arial Narrow"/>
                <w:sz w:val="20"/>
                <w:szCs w:val="20"/>
                <w:lang w:val="el-GR" w:eastAsia="el-GR"/>
              </w:rPr>
              <w:t xml:space="preserve"> σταθμών</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ΠΕΡΙΦΕΡΕΙΑ</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25</w:t>
            </w:r>
            <w:r>
              <w:rPr>
                <w:rFonts w:ascii="Arial Narrow" w:hAnsi="Arial Narrow" w:cs="Arial"/>
                <w:sz w:val="20"/>
                <w:szCs w:val="20"/>
                <w:lang w:val="el-GR" w:eastAsia="el-GR"/>
              </w:rPr>
              <w:t>.</w:t>
            </w:r>
            <w:r w:rsidRPr="00FC00E3">
              <w:rPr>
                <w:rFonts w:ascii="Arial Narrow" w:hAnsi="Arial Narrow" w:cs="Arial"/>
                <w:sz w:val="20"/>
                <w:szCs w:val="20"/>
                <w:lang w:val="el-GR" w:eastAsia="el-GR"/>
              </w:rPr>
              <w:t>000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ΠΕΠ 2014-2020</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354B44" w:rsidRPr="00F46CA2" w:rsidTr="00EF5F44">
        <w:trPr>
          <w:cantSplit/>
          <w:trHeight w:val="1134"/>
          <w:jc w:val="center"/>
        </w:trPr>
        <w:tc>
          <w:tcPr>
            <w:tcW w:w="616"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lastRenderedPageBreak/>
              <w:t>18.11</w:t>
            </w:r>
          </w:p>
        </w:tc>
        <w:tc>
          <w:tcPr>
            <w:tcW w:w="1506"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Λοιπά σχετικά μέτρα</w:t>
            </w:r>
          </w:p>
        </w:tc>
        <w:tc>
          <w:tcPr>
            <w:tcW w:w="2693"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Σταδιακή αντικατάσταση</w:t>
            </w:r>
            <w:r w:rsidRPr="00FC00E3">
              <w:rPr>
                <w:rFonts w:ascii="Arial Narrow" w:hAnsi="Arial Narrow"/>
                <w:sz w:val="20"/>
                <w:szCs w:val="20"/>
                <w:lang w:val="el-GR" w:eastAsia="el-GR"/>
              </w:rPr>
              <w:br/>
              <w:t>καλλιεργειών αραβοσίτου και</w:t>
            </w:r>
            <w:r w:rsidRPr="00FC00E3">
              <w:rPr>
                <w:rFonts w:ascii="Arial Narrow" w:hAnsi="Arial Narrow"/>
                <w:sz w:val="20"/>
                <w:szCs w:val="20"/>
                <w:lang w:val="el-GR" w:eastAsia="el-GR"/>
              </w:rPr>
              <w:br/>
              <w:t>ντομάτας εντός των ζωνών υψηλής</w:t>
            </w:r>
            <w:r w:rsidRPr="00FC00E3">
              <w:rPr>
                <w:rFonts w:ascii="Arial Narrow" w:hAnsi="Arial Narrow"/>
                <w:sz w:val="20"/>
                <w:szCs w:val="20"/>
                <w:lang w:val="el-GR" w:eastAsia="el-GR"/>
              </w:rPr>
              <w:br/>
              <w:t>προστασίας</w:t>
            </w:r>
          </w:p>
        </w:tc>
        <w:tc>
          <w:tcPr>
            <w:tcW w:w="850" w:type="dxa"/>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ΜΕΣ</w:t>
            </w:r>
          </w:p>
        </w:tc>
        <w:tc>
          <w:tcPr>
            <w:tcW w:w="1418"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ΥΠΑΑΤ</w:t>
            </w:r>
          </w:p>
        </w:tc>
        <w:tc>
          <w:tcPr>
            <w:tcW w:w="1417"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ΜΕΛΕΤΕΣ/ ΕΡΕΥΝΕΣ</w:t>
            </w:r>
          </w:p>
        </w:tc>
        <w:tc>
          <w:tcPr>
            <w:tcW w:w="1276"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ΔΕΝ ΕΧΕΙ ΞΕΚΙΝΗΣΕΙ</w:t>
            </w:r>
          </w:p>
        </w:tc>
        <w:tc>
          <w:tcPr>
            <w:tcW w:w="1134" w:type="dxa"/>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0</w:t>
            </w:r>
          </w:p>
        </w:tc>
        <w:tc>
          <w:tcPr>
            <w:tcW w:w="1450" w:type="dxa"/>
            <w:shd w:val="clear" w:color="000000" w:fill="FFFFFF"/>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Δ/Α</w:t>
            </w:r>
          </w:p>
        </w:tc>
        <w:tc>
          <w:tcPr>
            <w:tcW w:w="2949" w:type="dxa"/>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Ισχύει από την Έγ</w:t>
            </w:r>
            <w:r>
              <w:rPr>
                <w:rFonts w:ascii="Arial Narrow" w:hAnsi="Arial Narrow"/>
                <w:sz w:val="20"/>
                <w:szCs w:val="20"/>
                <w:lang w:val="el-GR" w:eastAsia="el-GR"/>
              </w:rPr>
              <w:t>κ</w:t>
            </w:r>
            <w:r w:rsidRPr="00FC00E3">
              <w:rPr>
                <w:rFonts w:ascii="Arial Narrow" w:hAnsi="Arial Narrow"/>
                <w:sz w:val="20"/>
                <w:szCs w:val="20"/>
                <w:lang w:val="el-GR" w:eastAsia="el-GR"/>
              </w:rPr>
              <w:t>ριση του Σχεδίου Διαχείρισης</w:t>
            </w:r>
          </w:p>
        </w:tc>
      </w:tr>
      <w:tr w:rsidR="00354B44" w:rsidRPr="00F46CA2" w:rsidTr="00EF5F44">
        <w:trPr>
          <w:cantSplit/>
          <w:trHeight w:val="1134"/>
          <w:jc w:val="center"/>
        </w:trPr>
        <w:tc>
          <w:tcPr>
            <w:tcW w:w="616" w:type="dxa"/>
            <w:tcBorders>
              <w:bottom w:val="single" w:sz="4" w:space="0" w:color="4F81BD"/>
            </w:tcBorders>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18.21</w:t>
            </w:r>
          </w:p>
        </w:tc>
        <w:tc>
          <w:tcPr>
            <w:tcW w:w="1506" w:type="dxa"/>
            <w:tcBorders>
              <w:bottom w:val="single" w:sz="4" w:space="0" w:color="4F81BD"/>
            </w:tcBorders>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Λοιπά σχετικά μέτρα</w:t>
            </w:r>
          </w:p>
        </w:tc>
        <w:tc>
          <w:tcPr>
            <w:tcW w:w="2693" w:type="dxa"/>
            <w:tcBorders>
              <w:bottom w:val="single" w:sz="4" w:space="0" w:color="4F81BD"/>
            </w:tcBorders>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Συνέργεια με μέτρα που θα προταθούν για τα ΥΔ Αττικής και Ανατολικής Στερεάς Ελλάδας</w:t>
            </w:r>
          </w:p>
        </w:tc>
        <w:tc>
          <w:tcPr>
            <w:tcW w:w="850" w:type="dxa"/>
            <w:tcBorders>
              <w:bottom w:val="single" w:sz="4" w:space="0" w:color="4F81BD"/>
            </w:tcBorders>
            <w:textDirection w:val="btLr"/>
            <w:vAlign w:val="center"/>
          </w:tcPr>
          <w:p w:rsidR="00354B44" w:rsidRPr="00FC00E3" w:rsidRDefault="00354B44" w:rsidP="00EF5F44">
            <w:pPr>
              <w:spacing w:after="0" w:line="240" w:lineRule="auto"/>
              <w:ind w:left="113" w:right="113"/>
              <w:jc w:val="center"/>
              <w:rPr>
                <w:rFonts w:ascii="Arial Narrow" w:hAnsi="Arial Narrow"/>
                <w:sz w:val="20"/>
                <w:szCs w:val="20"/>
                <w:lang w:val="el-GR" w:eastAsia="el-GR"/>
              </w:rPr>
            </w:pPr>
            <w:r w:rsidRPr="00FC00E3">
              <w:rPr>
                <w:rFonts w:ascii="Arial Narrow" w:hAnsi="Arial Narrow"/>
                <w:sz w:val="20"/>
                <w:szCs w:val="20"/>
                <w:lang w:val="el-GR" w:eastAsia="el-GR"/>
              </w:rPr>
              <w:t>ΒΡΑΧ</w:t>
            </w:r>
          </w:p>
        </w:tc>
        <w:tc>
          <w:tcPr>
            <w:tcW w:w="1418" w:type="dxa"/>
            <w:tcBorders>
              <w:bottom w:val="single" w:sz="4" w:space="0" w:color="4F81BD"/>
            </w:tcBorders>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t xml:space="preserve"> Υδάτων Στερεάς Ελλάδας, 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t xml:space="preserve"> Υδάτων Πελοποννήσου</w:t>
            </w:r>
          </w:p>
        </w:tc>
        <w:tc>
          <w:tcPr>
            <w:tcW w:w="1417" w:type="dxa"/>
            <w:tcBorders>
              <w:bottom w:val="single" w:sz="4" w:space="0" w:color="4F81BD"/>
            </w:tcBorders>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ΔΙΟΙΚΗΤΙΚΗ ΠΡΑΞΗ</w:t>
            </w:r>
          </w:p>
        </w:tc>
        <w:tc>
          <w:tcPr>
            <w:tcW w:w="1276" w:type="dxa"/>
            <w:tcBorders>
              <w:bottom w:val="single" w:sz="4" w:space="0" w:color="4F81BD"/>
            </w:tcBorders>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ΣΕ ΕΞΕΛΙΞΗ</w:t>
            </w:r>
          </w:p>
        </w:tc>
        <w:tc>
          <w:tcPr>
            <w:tcW w:w="1134" w:type="dxa"/>
            <w:tcBorders>
              <w:bottom w:val="single" w:sz="4" w:space="0" w:color="4F81BD"/>
            </w:tcBorders>
            <w:noWrap/>
            <w:vAlign w:val="center"/>
          </w:tcPr>
          <w:p w:rsidR="00354B44" w:rsidRPr="00FC00E3" w:rsidRDefault="00354B44" w:rsidP="00EF5F44">
            <w:pPr>
              <w:spacing w:after="0" w:line="240" w:lineRule="auto"/>
              <w:jc w:val="center"/>
              <w:rPr>
                <w:rFonts w:ascii="Arial Narrow" w:hAnsi="Arial Narrow" w:cs="Arial"/>
                <w:sz w:val="20"/>
                <w:szCs w:val="20"/>
                <w:lang w:val="el-GR" w:eastAsia="el-GR"/>
              </w:rPr>
            </w:pPr>
            <w:r w:rsidRPr="00FC00E3">
              <w:rPr>
                <w:rFonts w:ascii="Arial Narrow" w:hAnsi="Arial Narrow" w:cs="Arial"/>
                <w:sz w:val="20"/>
                <w:szCs w:val="20"/>
                <w:lang w:val="el-GR" w:eastAsia="el-GR"/>
              </w:rPr>
              <w:t>Δ/Α</w:t>
            </w:r>
          </w:p>
        </w:tc>
        <w:tc>
          <w:tcPr>
            <w:tcW w:w="1450" w:type="dxa"/>
            <w:tcBorders>
              <w:bottom w:val="single" w:sz="4" w:space="0" w:color="4F81BD"/>
            </w:tcBorders>
            <w:noWrap/>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Εφόσον  απαιτηθεί περαιτέρω  εξειδίκευση θα χρηματοδοτηθεί από το ΠΕΠ 2014-2020 ή/και το ΠΑΑ 2014-2020</w:t>
            </w:r>
          </w:p>
        </w:tc>
        <w:tc>
          <w:tcPr>
            <w:tcW w:w="2949" w:type="dxa"/>
            <w:tcBorders>
              <w:bottom w:val="single" w:sz="4" w:space="0" w:color="4F81BD"/>
            </w:tcBorders>
            <w:vAlign w:val="center"/>
          </w:tcPr>
          <w:p w:rsidR="00354B44" w:rsidRPr="00FC00E3" w:rsidRDefault="00354B44" w:rsidP="00EF5F44">
            <w:pPr>
              <w:spacing w:after="0" w:line="240" w:lineRule="auto"/>
              <w:jc w:val="center"/>
              <w:rPr>
                <w:rFonts w:ascii="Arial Narrow" w:hAnsi="Arial Narrow"/>
                <w:sz w:val="20"/>
                <w:szCs w:val="20"/>
                <w:lang w:val="el-GR" w:eastAsia="el-GR"/>
              </w:rPr>
            </w:pPr>
            <w:r w:rsidRPr="00FC00E3">
              <w:rPr>
                <w:rFonts w:ascii="Arial Narrow" w:hAnsi="Arial Narrow"/>
                <w:sz w:val="20"/>
                <w:szCs w:val="20"/>
                <w:lang w:val="el-GR" w:eastAsia="el-GR"/>
              </w:rPr>
              <w:t>Εφαρμόζεται από την έγκριση του Σχεδίου Διαχείρισης. Περαιτέρω  ad hoc εξειδίκευση θα γίνει από τη Δ/</w:t>
            </w:r>
            <w:proofErr w:type="spellStart"/>
            <w:r w:rsidRPr="00FC00E3">
              <w:rPr>
                <w:rFonts w:ascii="Arial Narrow" w:hAnsi="Arial Narrow"/>
                <w:sz w:val="20"/>
                <w:szCs w:val="20"/>
                <w:lang w:val="el-GR" w:eastAsia="el-GR"/>
              </w:rPr>
              <w:t>νση</w:t>
            </w:r>
            <w:proofErr w:type="spellEnd"/>
            <w:r w:rsidRPr="00FC00E3">
              <w:rPr>
                <w:rFonts w:ascii="Arial Narrow" w:hAnsi="Arial Narrow"/>
                <w:sz w:val="20"/>
                <w:szCs w:val="20"/>
                <w:lang w:val="el-GR" w:eastAsia="el-GR"/>
              </w:rPr>
              <w:t xml:space="preserve"> Υδάτων στο πλαίσιο της Ομάδας Εργασίας Εφαρμογής των Μέτρων που έχει συσταθεί κα θα χρηματοδοτηθεί από το ΠΕΠ</w:t>
            </w:r>
          </w:p>
        </w:tc>
      </w:tr>
    </w:tbl>
    <w:p w:rsidR="001B6561" w:rsidRDefault="001B6561" w:rsidP="000B02E1">
      <w:pPr>
        <w:pStyle w:val="Heading1"/>
        <w:ind w:left="432" w:hanging="432"/>
      </w:pPr>
    </w:p>
    <w:p w:rsidR="001B6561" w:rsidRPr="000B02E1" w:rsidRDefault="001B6561" w:rsidP="000B02E1">
      <w:pPr>
        <w:rPr>
          <w:lang w:val="el-GR"/>
        </w:rPr>
      </w:pPr>
    </w:p>
    <w:p w:rsidR="001B6561" w:rsidRDefault="001B6561" w:rsidP="00427FE6">
      <w:pPr>
        <w:pageBreakBefore/>
        <w:tabs>
          <w:tab w:val="left" w:pos="794"/>
        </w:tabs>
        <w:spacing w:line="300" w:lineRule="atLeast"/>
        <w:rPr>
          <w:b/>
          <w:bCs/>
          <w:color w:val="4F81BD"/>
          <w:lang w:val="el-GR"/>
        </w:rPr>
        <w:sectPr w:rsidR="001B6561" w:rsidSect="00766A58">
          <w:headerReference w:type="default" r:id="rId30"/>
          <w:footerReference w:type="default" r:id="rId31"/>
          <w:pgSz w:w="16838" w:h="11906" w:orient="landscape"/>
          <w:pgMar w:top="1134" w:right="1276" w:bottom="1134" w:left="1440" w:header="708" w:footer="137" w:gutter="0"/>
          <w:cols w:space="708"/>
          <w:docGrid w:linePitch="360"/>
        </w:sectPr>
      </w:pPr>
    </w:p>
    <w:p w:rsidR="001B6561" w:rsidRDefault="001B6561" w:rsidP="00A330A8">
      <w:pPr>
        <w:spacing w:after="0" w:line="300" w:lineRule="atLeast"/>
        <w:rPr>
          <w:lang w:val="el-GR"/>
        </w:rPr>
      </w:pPr>
    </w:p>
    <w:p w:rsidR="001B6561" w:rsidRDefault="001B6561" w:rsidP="000B02E1">
      <w:pPr>
        <w:pStyle w:val="Heading1"/>
        <w:numPr>
          <w:ilvl w:val="0"/>
          <w:numId w:val="5"/>
        </w:numPr>
      </w:pPr>
      <w:bookmarkStart w:id="11" w:name="_Toc404185053"/>
      <w:bookmarkStart w:id="12" w:name="_Toc405369801"/>
      <w:r>
        <w:t>Βασικά σ</w:t>
      </w:r>
      <w:r w:rsidRPr="00486A19">
        <w:t xml:space="preserve">τατιστικά </w:t>
      </w:r>
      <w:r>
        <w:t>στοιχεία προόδου εφαρμογής του προγράμματος μέτρων</w:t>
      </w:r>
      <w:bookmarkEnd w:id="11"/>
      <w:bookmarkEnd w:id="12"/>
      <w:r>
        <w:t xml:space="preserve"> </w:t>
      </w:r>
    </w:p>
    <w:p w:rsidR="001B6561" w:rsidRPr="00BC0779" w:rsidRDefault="001B6561" w:rsidP="00BC0779">
      <w:pPr>
        <w:pStyle w:val="Heading2"/>
      </w:pPr>
      <w:bookmarkStart w:id="13" w:name="_Toc404185054"/>
      <w:bookmarkStart w:id="14" w:name="_Toc405369802"/>
      <w:r>
        <w:t xml:space="preserve">4.1. </w:t>
      </w:r>
      <w:r>
        <w:tab/>
      </w:r>
      <w:r w:rsidRPr="00BC0779">
        <w:t>Βασικά Μέτρα  Άρθρου 11.(β) – 11.3(</w:t>
      </w:r>
      <w:proofErr w:type="spellStart"/>
      <w:r w:rsidRPr="00BC0779">
        <w:t>ιβ</w:t>
      </w:r>
      <w:proofErr w:type="spellEnd"/>
      <w:r w:rsidRPr="00BC0779">
        <w:t>)</w:t>
      </w:r>
      <w:bookmarkEnd w:id="13"/>
      <w:bookmarkEnd w:id="14"/>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1843"/>
      </w:tblGrid>
      <w:tr w:rsidR="001B6561" w:rsidRPr="00486A19" w:rsidTr="000B02E1">
        <w:trPr>
          <w:trHeight w:val="454"/>
        </w:trPr>
        <w:tc>
          <w:tcPr>
            <w:tcW w:w="4541" w:type="dxa"/>
            <w:shd w:val="clear" w:color="auto" w:fill="0070C0"/>
            <w:vAlign w:val="center"/>
          </w:tcPr>
          <w:p w:rsidR="001B6561" w:rsidRPr="00486A19" w:rsidRDefault="001B6561" w:rsidP="000B02E1">
            <w:pPr>
              <w:spacing w:after="0" w:line="240" w:lineRule="auto"/>
              <w:rPr>
                <w:b/>
                <w:color w:val="FFFFFF"/>
                <w:szCs w:val="20"/>
                <w:lang w:val="el-GR" w:eastAsia="el-GR"/>
              </w:rPr>
            </w:pPr>
            <w:r w:rsidRPr="00486A19">
              <w:rPr>
                <w:b/>
                <w:color w:val="FFFFFF"/>
                <w:szCs w:val="20"/>
                <w:lang w:val="el-GR" w:eastAsia="el-GR"/>
              </w:rPr>
              <w:t xml:space="preserve">Κατάσταση προόδου μέτρων </w:t>
            </w:r>
          </w:p>
        </w:tc>
        <w:tc>
          <w:tcPr>
            <w:tcW w:w="1843" w:type="dxa"/>
            <w:shd w:val="clear" w:color="auto" w:fill="0070C0"/>
            <w:noWrap/>
            <w:vAlign w:val="center"/>
          </w:tcPr>
          <w:p w:rsidR="001B6561" w:rsidRPr="00486A19" w:rsidRDefault="001B6561" w:rsidP="000B02E1">
            <w:pPr>
              <w:spacing w:after="0" w:line="240" w:lineRule="auto"/>
              <w:jc w:val="center"/>
              <w:rPr>
                <w:b/>
                <w:color w:val="FFFFFF"/>
                <w:szCs w:val="20"/>
                <w:lang w:val="el-GR" w:eastAsia="el-GR"/>
              </w:rPr>
            </w:pPr>
            <w:r w:rsidRPr="00486A19">
              <w:rPr>
                <w:b/>
                <w:color w:val="FFFFFF"/>
                <w:szCs w:val="20"/>
                <w:lang w:val="el-GR" w:eastAsia="el-GR"/>
              </w:rPr>
              <w:t>Αριθμός Μέτρων</w:t>
            </w:r>
          </w:p>
        </w:tc>
      </w:tr>
      <w:tr w:rsidR="001B6561" w:rsidRPr="00AF69FE" w:rsidTr="000B02E1">
        <w:trPr>
          <w:trHeight w:val="454"/>
        </w:trPr>
        <w:tc>
          <w:tcPr>
            <w:tcW w:w="4541" w:type="dxa"/>
            <w:vAlign w:val="center"/>
          </w:tcPr>
          <w:p w:rsidR="001B6561" w:rsidRPr="00AF69FE" w:rsidRDefault="001B6561" w:rsidP="000B02E1">
            <w:pPr>
              <w:spacing w:after="0" w:line="240" w:lineRule="auto"/>
              <w:rPr>
                <w:color w:val="000000"/>
                <w:szCs w:val="20"/>
                <w:lang w:val="el-GR" w:eastAsia="el-GR"/>
              </w:rPr>
            </w:pPr>
            <w:r>
              <w:rPr>
                <w:color w:val="000000"/>
                <w:szCs w:val="20"/>
                <w:lang w:val="el-GR" w:eastAsia="el-GR"/>
              </w:rPr>
              <w:t xml:space="preserve">Βασικά μέτρα που βρίσκονται </w:t>
            </w:r>
            <w:r w:rsidRPr="00AF69FE">
              <w:rPr>
                <w:color w:val="000000"/>
                <w:szCs w:val="20"/>
                <w:lang w:val="el-GR" w:eastAsia="el-GR"/>
              </w:rPr>
              <w:t xml:space="preserve">σε εξέλιξη </w:t>
            </w:r>
          </w:p>
        </w:tc>
        <w:tc>
          <w:tcPr>
            <w:tcW w:w="1843" w:type="dxa"/>
            <w:noWrap/>
            <w:vAlign w:val="center"/>
          </w:tcPr>
          <w:p w:rsidR="001B6561" w:rsidRPr="00AF69FE" w:rsidRDefault="001B6561" w:rsidP="000B02E1">
            <w:pPr>
              <w:spacing w:after="0" w:line="240" w:lineRule="auto"/>
              <w:jc w:val="center"/>
              <w:rPr>
                <w:color w:val="000000"/>
                <w:szCs w:val="20"/>
                <w:lang w:val="el-GR" w:eastAsia="el-GR"/>
              </w:rPr>
            </w:pPr>
            <w:r>
              <w:rPr>
                <w:color w:val="000000"/>
                <w:szCs w:val="20"/>
                <w:lang w:val="el-GR" w:eastAsia="el-GR"/>
              </w:rPr>
              <w:t>21</w:t>
            </w:r>
          </w:p>
        </w:tc>
      </w:tr>
      <w:tr w:rsidR="001B6561" w:rsidRPr="00AF69FE" w:rsidTr="000B02E1">
        <w:trPr>
          <w:trHeight w:val="454"/>
        </w:trPr>
        <w:tc>
          <w:tcPr>
            <w:tcW w:w="4541" w:type="dxa"/>
            <w:vAlign w:val="center"/>
          </w:tcPr>
          <w:p w:rsidR="001B6561" w:rsidRPr="00AF69FE" w:rsidRDefault="001B6561" w:rsidP="000B02E1">
            <w:pPr>
              <w:spacing w:after="0" w:line="240" w:lineRule="auto"/>
              <w:rPr>
                <w:color w:val="000000"/>
                <w:szCs w:val="20"/>
                <w:lang w:val="el-GR" w:eastAsia="el-GR"/>
              </w:rPr>
            </w:pPr>
            <w:r>
              <w:rPr>
                <w:color w:val="000000"/>
                <w:szCs w:val="20"/>
                <w:lang w:val="el-GR" w:eastAsia="el-GR"/>
              </w:rPr>
              <w:t xml:space="preserve">Βασικά μέτρα του έχουν ολοκληρωθεί </w:t>
            </w:r>
          </w:p>
        </w:tc>
        <w:tc>
          <w:tcPr>
            <w:tcW w:w="1843" w:type="dxa"/>
            <w:noWrap/>
            <w:vAlign w:val="center"/>
          </w:tcPr>
          <w:p w:rsidR="001B6561" w:rsidRPr="00AF69FE" w:rsidRDefault="001B6561" w:rsidP="000B02E1">
            <w:pPr>
              <w:spacing w:after="0" w:line="240" w:lineRule="auto"/>
              <w:jc w:val="center"/>
              <w:rPr>
                <w:color w:val="000000"/>
                <w:szCs w:val="20"/>
                <w:lang w:val="el-GR" w:eastAsia="el-GR"/>
              </w:rPr>
            </w:pPr>
            <w:r>
              <w:rPr>
                <w:color w:val="000000"/>
                <w:szCs w:val="20"/>
                <w:lang w:val="el-GR" w:eastAsia="el-GR"/>
              </w:rPr>
              <w:t>6</w:t>
            </w:r>
          </w:p>
        </w:tc>
      </w:tr>
      <w:tr w:rsidR="001B6561" w:rsidRPr="00AF69FE" w:rsidTr="000B02E1">
        <w:trPr>
          <w:trHeight w:val="454"/>
        </w:trPr>
        <w:tc>
          <w:tcPr>
            <w:tcW w:w="4541" w:type="dxa"/>
            <w:vAlign w:val="center"/>
          </w:tcPr>
          <w:p w:rsidR="001B6561" w:rsidRPr="00AF69FE" w:rsidRDefault="001B6561" w:rsidP="000B02E1">
            <w:pPr>
              <w:spacing w:after="0" w:line="240" w:lineRule="auto"/>
              <w:rPr>
                <w:color w:val="000000"/>
                <w:szCs w:val="20"/>
                <w:lang w:val="el-GR" w:eastAsia="el-GR"/>
              </w:rPr>
            </w:pPr>
            <w:r>
              <w:rPr>
                <w:color w:val="000000"/>
                <w:szCs w:val="20"/>
                <w:lang w:val="el-GR" w:eastAsia="el-GR"/>
              </w:rPr>
              <w:t xml:space="preserve">Βασικά μέτρα </w:t>
            </w:r>
            <w:r w:rsidRPr="00AF69FE">
              <w:rPr>
                <w:color w:val="000000"/>
                <w:szCs w:val="20"/>
                <w:lang w:val="el-GR" w:eastAsia="el-GR"/>
              </w:rPr>
              <w:t>υπό κατασκευή</w:t>
            </w:r>
          </w:p>
        </w:tc>
        <w:tc>
          <w:tcPr>
            <w:tcW w:w="1843" w:type="dxa"/>
            <w:noWrap/>
            <w:vAlign w:val="center"/>
          </w:tcPr>
          <w:p w:rsidR="001B6561" w:rsidRPr="00AF69FE" w:rsidRDefault="001B6561" w:rsidP="000B02E1">
            <w:pPr>
              <w:spacing w:after="0" w:line="240" w:lineRule="auto"/>
              <w:jc w:val="center"/>
              <w:rPr>
                <w:color w:val="000000"/>
                <w:szCs w:val="20"/>
                <w:lang w:val="el-GR" w:eastAsia="el-GR"/>
              </w:rPr>
            </w:pPr>
            <w:r>
              <w:rPr>
                <w:color w:val="000000"/>
                <w:szCs w:val="20"/>
                <w:lang w:val="el-GR" w:eastAsia="el-GR"/>
              </w:rPr>
              <w:t>2</w:t>
            </w:r>
          </w:p>
        </w:tc>
      </w:tr>
      <w:tr w:rsidR="001B6561" w:rsidRPr="00AF69FE" w:rsidTr="000B02E1">
        <w:trPr>
          <w:trHeight w:val="454"/>
        </w:trPr>
        <w:tc>
          <w:tcPr>
            <w:tcW w:w="4541" w:type="dxa"/>
            <w:vAlign w:val="center"/>
          </w:tcPr>
          <w:p w:rsidR="001B6561" w:rsidRPr="00AF69FE" w:rsidRDefault="001B6561" w:rsidP="000B02E1">
            <w:pPr>
              <w:spacing w:after="0" w:line="240" w:lineRule="auto"/>
              <w:rPr>
                <w:color w:val="000000"/>
                <w:szCs w:val="20"/>
                <w:lang w:val="el-GR" w:eastAsia="el-GR"/>
              </w:rPr>
            </w:pPr>
            <w:r>
              <w:rPr>
                <w:color w:val="000000"/>
                <w:szCs w:val="20"/>
                <w:lang w:val="el-GR" w:eastAsia="el-GR"/>
              </w:rPr>
              <w:t xml:space="preserve">Βασικά μέτρα που δεν έχουν </w:t>
            </w:r>
            <w:r w:rsidRPr="00AF69FE">
              <w:rPr>
                <w:color w:val="000000"/>
                <w:szCs w:val="20"/>
                <w:lang w:val="el-GR" w:eastAsia="el-GR"/>
              </w:rPr>
              <w:t>ξεκινήσει</w:t>
            </w:r>
            <w:r>
              <w:rPr>
                <w:color w:val="000000"/>
                <w:szCs w:val="20"/>
                <w:lang w:val="el-GR" w:eastAsia="el-GR"/>
              </w:rPr>
              <w:t>, αλλά έχει εξασφαλιστεί</w:t>
            </w:r>
            <w:r w:rsidRPr="00AF69FE">
              <w:rPr>
                <w:color w:val="000000"/>
                <w:szCs w:val="20"/>
                <w:lang w:val="el-GR" w:eastAsia="el-GR"/>
              </w:rPr>
              <w:t xml:space="preserve"> </w:t>
            </w:r>
            <w:r>
              <w:rPr>
                <w:color w:val="000000"/>
                <w:szCs w:val="20"/>
                <w:lang w:val="el-GR" w:eastAsia="el-GR"/>
              </w:rPr>
              <w:t xml:space="preserve">η χρηματοδότηση τους </w:t>
            </w:r>
          </w:p>
        </w:tc>
        <w:tc>
          <w:tcPr>
            <w:tcW w:w="1843" w:type="dxa"/>
            <w:noWrap/>
            <w:vAlign w:val="center"/>
          </w:tcPr>
          <w:p w:rsidR="001B6561" w:rsidRPr="00AF69FE" w:rsidRDefault="001B6561" w:rsidP="000B02E1">
            <w:pPr>
              <w:spacing w:after="0" w:line="240" w:lineRule="auto"/>
              <w:jc w:val="center"/>
              <w:rPr>
                <w:color w:val="000000"/>
                <w:szCs w:val="20"/>
                <w:lang w:val="el-GR" w:eastAsia="el-GR"/>
              </w:rPr>
            </w:pPr>
            <w:r>
              <w:rPr>
                <w:color w:val="000000"/>
                <w:szCs w:val="20"/>
                <w:lang w:val="el-GR" w:eastAsia="el-GR"/>
              </w:rPr>
              <w:t>8</w:t>
            </w:r>
          </w:p>
        </w:tc>
      </w:tr>
    </w:tbl>
    <w:p w:rsidR="001B6561" w:rsidRDefault="001B6561" w:rsidP="000B02E1">
      <w:pPr>
        <w:pStyle w:val="Heading2"/>
      </w:pPr>
      <w:bookmarkStart w:id="15" w:name="_Toc404185055"/>
      <w:bookmarkStart w:id="16" w:name="_Toc405369803"/>
      <w:r>
        <w:t>4.2.</w:t>
      </w:r>
      <w:r>
        <w:tab/>
        <w:t>Συμπληρωματικά  Μέτρα</w:t>
      </w:r>
      <w:bookmarkEnd w:id="15"/>
      <w:bookmarkEnd w:id="16"/>
      <w:r>
        <w:t xml:space="preserve"> </w:t>
      </w:r>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701"/>
        <w:gridCol w:w="1561"/>
        <w:gridCol w:w="2345"/>
      </w:tblGrid>
      <w:tr w:rsidR="001B6561" w:rsidRPr="00F46CA2" w:rsidTr="00763167">
        <w:tc>
          <w:tcPr>
            <w:tcW w:w="1839" w:type="pct"/>
            <w:shd w:val="clear" w:color="auto" w:fill="0070C0"/>
            <w:noWrap/>
            <w:vAlign w:val="bottom"/>
          </w:tcPr>
          <w:p w:rsidR="001B6561" w:rsidRPr="00486A19" w:rsidRDefault="001B6561" w:rsidP="000B02E1">
            <w:pPr>
              <w:spacing w:after="0" w:line="240" w:lineRule="auto"/>
              <w:rPr>
                <w:rFonts w:cs="Arial"/>
                <w:color w:val="FFFFFF"/>
                <w:szCs w:val="20"/>
                <w:lang w:val="el-GR" w:eastAsia="el-GR"/>
              </w:rPr>
            </w:pPr>
            <w:r w:rsidRPr="00486A19">
              <w:rPr>
                <w:rFonts w:cs="Arial"/>
                <w:color w:val="FFFFFF"/>
                <w:szCs w:val="20"/>
                <w:lang w:val="el-GR" w:eastAsia="el-GR"/>
              </w:rPr>
              <w:t> </w:t>
            </w:r>
          </w:p>
        </w:tc>
        <w:tc>
          <w:tcPr>
            <w:tcW w:w="959" w:type="pct"/>
            <w:shd w:val="clear" w:color="auto" w:fill="0070C0"/>
            <w:vAlign w:val="center"/>
          </w:tcPr>
          <w:p w:rsidR="001B6561" w:rsidRPr="00486A19" w:rsidRDefault="001B6561" w:rsidP="000B02E1">
            <w:pPr>
              <w:spacing w:after="0" w:line="240" w:lineRule="auto"/>
              <w:jc w:val="center"/>
              <w:rPr>
                <w:rFonts w:cs="Arial"/>
                <w:color w:val="FFFFFF"/>
                <w:szCs w:val="20"/>
                <w:lang w:val="el-GR" w:eastAsia="el-GR"/>
              </w:rPr>
            </w:pPr>
            <w:r>
              <w:rPr>
                <w:rFonts w:cs="Arial"/>
                <w:color w:val="FFFFFF"/>
                <w:szCs w:val="20"/>
                <w:lang w:val="el-GR" w:eastAsia="el-GR"/>
              </w:rPr>
              <w:t xml:space="preserve">Ολοκληρωμένα Μέτρα </w:t>
            </w:r>
            <w:r w:rsidRPr="00486A19">
              <w:rPr>
                <w:rFonts w:cs="Arial"/>
                <w:color w:val="FFFFFF"/>
                <w:szCs w:val="20"/>
                <w:lang w:val="el-GR" w:eastAsia="el-GR"/>
              </w:rPr>
              <w:t xml:space="preserve"> </w:t>
            </w:r>
          </w:p>
        </w:tc>
        <w:tc>
          <w:tcPr>
            <w:tcW w:w="880" w:type="pct"/>
            <w:shd w:val="clear" w:color="auto" w:fill="0070C0"/>
            <w:vAlign w:val="center"/>
          </w:tcPr>
          <w:p w:rsidR="001B6561" w:rsidRPr="00486A19" w:rsidRDefault="001B6561" w:rsidP="000B02E1">
            <w:pPr>
              <w:spacing w:after="0" w:line="240" w:lineRule="auto"/>
              <w:jc w:val="center"/>
              <w:rPr>
                <w:rFonts w:cs="Arial"/>
                <w:color w:val="FFFFFF"/>
                <w:szCs w:val="20"/>
                <w:lang w:val="el-GR" w:eastAsia="el-GR"/>
              </w:rPr>
            </w:pPr>
            <w:r w:rsidRPr="00486A19">
              <w:rPr>
                <w:rFonts w:cs="Arial"/>
                <w:color w:val="FFFFFF"/>
                <w:szCs w:val="20"/>
                <w:lang w:val="el-GR" w:eastAsia="el-GR"/>
              </w:rPr>
              <w:t xml:space="preserve">Μέτρα που βρίσκονται σε εξέλιξη </w:t>
            </w:r>
            <w:r w:rsidRPr="00C46064">
              <w:rPr>
                <w:rFonts w:cs="Arial"/>
                <w:color w:val="FFFFFF"/>
                <w:szCs w:val="20"/>
                <w:vertAlign w:val="superscript"/>
                <w:lang w:val="el-GR" w:eastAsia="el-GR"/>
              </w:rPr>
              <w:t>1</w:t>
            </w:r>
            <w:r w:rsidRPr="00C46064">
              <w:rPr>
                <w:rFonts w:cs="Arial"/>
                <w:color w:val="FFFFFF"/>
                <w:szCs w:val="20"/>
                <w:lang w:val="el-GR" w:eastAsia="el-GR"/>
              </w:rPr>
              <w:t>*</w:t>
            </w:r>
          </w:p>
        </w:tc>
        <w:tc>
          <w:tcPr>
            <w:tcW w:w="1323" w:type="pct"/>
            <w:shd w:val="clear" w:color="auto" w:fill="0070C0"/>
            <w:vAlign w:val="center"/>
          </w:tcPr>
          <w:p w:rsidR="001B6561" w:rsidRPr="00486A19" w:rsidRDefault="001B6561" w:rsidP="000B02E1">
            <w:pPr>
              <w:spacing w:after="0" w:line="240" w:lineRule="auto"/>
              <w:jc w:val="center"/>
              <w:rPr>
                <w:rFonts w:cs="Arial"/>
                <w:color w:val="FFFFFF"/>
                <w:szCs w:val="20"/>
                <w:lang w:val="el-GR" w:eastAsia="el-GR"/>
              </w:rPr>
            </w:pPr>
            <w:r w:rsidRPr="00486A19">
              <w:rPr>
                <w:rFonts w:cs="Arial"/>
                <w:color w:val="FFFFFF"/>
                <w:szCs w:val="20"/>
                <w:lang w:val="el-GR" w:eastAsia="el-GR"/>
              </w:rPr>
              <w:t>Μέτρα τα οποία δεν έχουν ξεκινήσει</w:t>
            </w:r>
            <w:r w:rsidRPr="00C46064">
              <w:rPr>
                <w:rFonts w:cs="Arial"/>
                <w:color w:val="FFFFFF"/>
                <w:szCs w:val="20"/>
                <w:vertAlign w:val="superscript"/>
                <w:lang w:val="el-GR" w:eastAsia="el-GR"/>
              </w:rPr>
              <w:t>2</w:t>
            </w:r>
            <w:r>
              <w:rPr>
                <w:rFonts w:cs="Arial"/>
                <w:color w:val="FFFFFF"/>
                <w:szCs w:val="20"/>
                <w:lang w:val="el-GR" w:eastAsia="el-GR"/>
              </w:rPr>
              <w:t>*</w:t>
            </w:r>
          </w:p>
        </w:tc>
      </w:tr>
      <w:tr w:rsidR="001B6561" w:rsidRPr="00486A19" w:rsidTr="00763167">
        <w:tc>
          <w:tcPr>
            <w:tcW w:w="1839" w:type="pct"/>
            <w:shd w:val="clear" w:color="auto" w:fill="0070C0"/>
            <w:noWrap/>
            <w:vAlign w:val="bottom"/>
          </w:tcPr>
          <w:p w:rsidR="001B6561" w:rsidRPr="00486A19" w:rsidRDefault="001B6561" w:rsidP="000B02E1">
            <w:pPr>
              <w:spacing w:after="0" w:line="240" w:lineRule="auto"/>
              <w:rPr>
                <w:rFonts w:cs="Arial"/>
                <w:color w:val="FFFFFF"/>
                <w:szCs w:val="20"/>
                <w:lang w:val="el-GR" w:eastAsia="el-GR"/>
              </w:rPr>
            </w:pPr>
            <w:r w:rsidRPr="00486A19">
              <w:rPr>
                <w:rFonts w:cs="Arial"/>
                <w:color w:val="FFFFFF"/>
                <w:szCs w:val="20"/>
                <w:lang w:val="el-GR" w:eastAsia="el-GR"/>
              </w:rPr>
              <w:t>Μέτρα με Χρονικό ορίζοντα ολοκλήρωσής  εντός του 1ου Διαχειριστικού κύκλου (Βραχυπρόθεσμα)</w:t>
            </w:r>
          </w:p>
        </w:tc>
        <w:tc>
          <w:tcPr>
            <w:tcW w:w="959" w:type="pct"/>
            <w:vAlign w:val="center"/>
          </w:tcPr>
          <w:p w:rsidR="001B6561" w:rsidRPr="00486A19" w:rsidRDefault="001B6561" w:rsidP="000B02E1">
            <w:pPr>
              <w:spacing w:after="0" w:line="240" w:lineRule="auto"/>
              <w:jc w:val="center"/>
              <w:rPr>
                <w:szCs w:val="20"/>
                <w:lang w:val="el-GR" w:eastAsia="el-GR"/>
              </w:rPr>
            </w:pPr>
            <w:r>
              <w:rPr>
                <w:szCs w:val="20"/>
                <w:lang w:val="el-GR" w:eastAsia="el-GR"/>
              </w:rPr>
              <w:t xml:space="preserve">2 </w:t>
            </w:r>
          </w:p>
        </w:tc>
        <w:tc>
          <w:tcPr>
            <w:tcW w:w="880" w:type="pct"/>
            <w:vAlign w:val="center"/>
          </w:tcPr>
          <w:p w:rsidR="001B6561" w:rsidRPr="00486A19" w:rsidRDefault="001B6561" w:rsidP="000B02E1">
            <w:pPr>
              <w:spacing w:after="0" w:line="240" w:lineRule="auto"/>
              <w:jc w:val="center"/>
              <w:rPr>
                <w:szCs w:val="20"/>
                <w:lang w:val="el-GR" w:eastAsia="el-GR"/>
              </w:rPr>
            </w:pPr>
            <w:r>
              <w:rPr>
                <w:szCs w:val="20"/>
                <w:lang w:val="el-GR" w:eastAsia="el-GR"/>
              </w:rPr>
              <w:t>9</w:t>
            </w:r>
          </w:p>
        </w:tc>
        <w:tc>
          <w:tcPr>
            <w:tcW w:w="1323" w:type="pct"/>
            <w:vAlign w:val="center"/>
          </w:tcPr>
          <w:p w:rsidR="001B6561" w:rsidRPr="00486A19" w:rsidRDefault="001B6561" w:rsidP="000B02E1">
            <w:pPr>
              <w:spacing w:after="0" w:line="240" w:lineRule="auto"/>
              <w:jc w:val="center"/>
              <w:rPr>
                <w:szCs w:val="20"/>
                <w:lang w:val="el-GR" w:eastAsia="el-GR"/>
              </w:rPr>
            </w:pPr>
            <w:r>
              <w:rPr>
                <w:szCs w:val="20"/>
                <w:lang w:val="el-GR" w:eastAsia="el-GR"/>
              </w:rPr>
              <w:t>2</w:t>
            </w:r>
          </w:p>
        </w:tc>
      </w:tr>
      <w:tr w:rsidR="001B6561" w:rsidRPr="00486A19" w:rsidTr="00763167">
        <w:tc>
          <w:tcPr>
            <w:tcW w:w="1839" w:type="pct"/>
            <w:shd w:val="clear" w:color="auto" w:fill="0070C0"/>
            <w:vAlign w:val="center"/>
          </w:tcPr>
          <w:p w:rsidR="001B6561" w:rsidRPr="00486A19" w:rsidRDefault="001B6561" w:rsidP="000B02E1">
            <w:pPr>
              <w:spacing w:after="0" w:line="240" w:lineRule="auto"/>
              <w:rPr>
                <w:color w:val="FFFFFF"/>
                <w:szCs w:val="20"/>
                <w:lang w:val="el-GR" w:eastAsia="el-GR"/>
              </w:rPr>
            </w:pPr>
            <w:r w:rsidRPr="00486A19">
              <w:rPr>
                <w:color w:val="FFFFFF"/>
                <w:szCs w:val="20"/>
                <w:lang w:val="el-GR" w:eastAsia="el-GR"/>
              </w:rPr>
              <w:t xml:space="preserve">Μέτρα για τα οποία απαιτούνται δράσεις ωρίμανσης και εξασφάλισης χρηματοδότησης αλλά απαιτούν σχετικά μικρό χρόνο υλοποίησης </w:t>
            </w:r>
            <w:r>
              <w:rPr>
                <w:color w:val="FFFFFF"/>
                <w:szCs w:val="20"/>
                <w:lang w:val="el-GR" w:eastAsia="el-GR"/>
              </w:rPr>
              <w:t>είτε είναι σε εξέλιξη και η ολοκλήρωσή τους αναμένεται εντός του 2</w:t>
            </w:r>
            <w:r w:rsidRPr="00420747">
              <w:rPr>
                <w:color w:val="FFFFFF"/>
                <w:szCs w:val="20"/>
                <w:vertAlign w:val="superscript"/>
                <w:lang w:val="el-GR" w:eastAsia="el-GR"/>
              </w:rPr>
              <w:t>ου</w:t>
            </w:r>
            <w:r>
              <w:rPr>
                <w:color w:val="FFFFFF"/>
                <w:szCs w:val="20"/>
                <w:lang w:val="el-GR" w:eastAsia="el-GR"/>
              </w:rPr>
              <w:t xml:space="preserve"> κύκλου Διαχείρισης (Μεσοπρόθεσμα)</w:t>
            </w:r>
          </w:p>
        </w:tc>
        <w:tc>
          <w:tcPr>
            <w:tcW w:w="959" w:type="pct"/>
            <w:vAlign w:val="center"/>
          </w:tcPr>
          <w:p w:rsidR="001B6561" w:rsidRPr="006E2B52" w:rsidRDefault="006E2B52" w:rsidP="000B02E1">
            <w:pPr>
              <w:spacing w:after="0" w:line="240" w:lineRule="auto"/>
              <w:jc w:val="center"/>
              <w:rPr>
                <w:szCs w:val="20"/>
                <w:lang w:eastAsia="el-GR"/>
              </w:rPr>
            </w:pPr>
            <w:r>
              <w:rPr>
                <w:szCs w:val="20"/>
                <w:lang w:eastAsia="el-GR"/>
              </w:rPr>
              <w:t>0</w:t>
            </w:r>
          </w:p>
        </w:tc>
        <w:tc>
          <w:tcPr>
            <w:tcW w:w="880" w:type="pct"/>
            <w:vAlign w:val="center"/>
          </w:tcPr>
          <w:p w:rsidR="001B6561" w:rsidRPr="00486A19" w:rsidRDefault="001B6561" w:rsidP="000B02E1">
            <w:pPr>
              <w:spacing w:after="0" w:line="240" w:lineRule="auto"/>
              <w:jc w:val="center"/>
              <w:rPr>
                <w:szCs w:val="20"/>
                <w:lang w:val="el-GR" w:eastAsia="el-GR"/>
              </w:rPr>
            </w:pPr>
            <w:r>
              <w:rPr>
                <w:szCs w:val="20"/>
                <w:lang w:val="el-GR" w:eastAsia="el-GR"/>
              </w:rPr>
              <w:t>5</w:t>
            </w:r>
          </w:p>
        </w:tc>
        <w:tc>
          <w:tcPr>
            <w:tcW w:w="1323" w:type="pct"/>
            <w:vAlign w:val="center"/>
          </w:tcPr>
          <w:p w:rsidR="001B6561" w:rsidRPr="00486A19" w:rsidRDefault="001B6561" w:rsidP="000B02E1">
            <w:pPr>
              <w:spacing w:after="0" w:line="240" w:lineRule="auto"/>
              <w:jc w:val="center"/>
              <w:rPr>
                <w:szCs w:val="20"/>
                <w:lang w:val="el-GR" w:eastAsia="el-GR"/>
              </w:rPr>
            </w:pPr>
            <w:r>
              <w:rPr>
                <w:szCs w:val="20"/>
                <w:lang w:val="el-GR" w:eastAsia="el-GR"/>
              </w:rPr>
              <w:t>13</w:t>
            </w:r>
          </w:p>
        </w:tc>
      </w:tr>
      <w:tr w:rsidR="001B6561" w:rsidRPr="00486A19" w:rsidTr="00763167">
        <w:tc>
          <w:tcPr>
            <w:tcW w:w="1839" w:type="pct"/>
            <w:shd w:val="clear" w:color="auto" w:fill="0070C0"/>
            <w:vAlign w:val="center"/>
          </w:tcPr>
          <w:p w:rsidR="001B6561" w:rsidRDefault="001B6561" w:rsidP="000B02E1">
            <w:pPr>
              <w:spacing w:after="0" w:line="240" w:lineRule="auto"/>
              <w:rPr>
                <w:color w:val="FFFFFF"/>
                <w:szCs w:val="20"/>
                <w:lang w:val="el-GR" w:eastAsia="el-GR"/>
              </w:rPr>
            </w:pPr>
            <w:r w:rsidRPr="00486A19">
              <w:rPr>
                <w:color w:val="FFFFFF"/>
                <w:szCs w:val="20"/>
                <w:lang w:val="el-GR" w:eastAsia="el-GR"/>
              </w:rPr>
              <w:t xml:space="preserve">Μέτρα για τα οποία απαιτούνται εργασίες ωρίμανσης /Εξασφάλισης χρηματοδότησης </w:t>
            </w:r>
            <w:r>
              <w:rPr>
                <w:color w:val="FFFFFF"/>
                <w:szCs w:val="20"/>
                <w:lang w:val="el-GR" w:eastAsia="el-GR"/>
              </w:rPr>
              <w:t xml:space="preserve">ή μέτρα έργα </w:t>
            </w:r>
            <w:r w:rsidRPr="00486A19">
              <w:rPr>
                <w:color w:val="FFFFFF"/>
                <w:szCs w:val="20"/>
                <w:lang w:val="el-GR" w:eastAsia="el-GR"/>
              </w:rPr>
              <w:t>και με σχετικά μεγάλο χρόνο υλοποίησης (πχ κατασκευές)</w:t>
            </w:r>
            <w:r>
              <w:rPr>
                <w:color w:val="FFFFFF"/>
                <w:szCs w:val="20"/>
                <w:lang w:val="el-GR" w:eastAsia="el-GR"/>
              </w:rPr>
              <w:t xml:space="preserve"> </w:t>
            </w:r>
          </w:p>
          <w:p w:rsidR="001B6561" w:rsidRPr="00486A19" w:rsidRDefault="001B6561" w:rsidP="000B02E1">
            <w:pPr>
              <w:spacing w:after="0" w:line="240" w:lineRule="auto"/>
              <w:rPr>
                <w:color w:val="FFFFFF"/>
                <w:szCs w:val="20"/>
                <w:lang w:val="el-GR" w:eastAsia="el-GR"/>
              </w:rPr>
            </w:pPr>
            <w:r>
              <w:rPr>
                <w:color w:val="FFFFFF"/>
                <w:szCs w:val="20"/>
                <w:lang w:val="el-GR" w:eastAsia="el-GR"/>
              </w:rPr>
              <w:t>(Μακροπρόθεσμα)</w:t>
            </w:r>
          </w:p>
        </w:tc>
        <w:tc>
          <w:tcPr>
            <w:tcW w:w="959" w:type="pct"/>
            <w:vAlign w:val="center"/>
          </w:tcPr>
          <w:p w:rsidR="001B6561" w:rsidRPr="006E2B52" w:rsidRDefault="006E2B52" w:rsidP="000B02E1">
            <w:pPr>
              <w:spacing w:after="0" w:line="240" w:lineRule="auto"/>
              <w:jc w:val="center"/>
              <w:rPr>
                <w:szCs w:val="20"/>
                <w:lang w:eastAsia="el-GR"/>
              </w:rPr>
            </w:pPr>
            <w:r>
              <w:rPr>
                <w:szCs w:val="20"/>
                <w:lang w:eastAsia="el-GR"/>
              </w:rPr>
              <w:t>0</w:t>
            </w:r>
          </w:p>
        </w:tc>
        <w:tc>
          <w:tcPr>
            <w:tcW w:w="880" w:type="pct"/>
            <w:vAlign w:val="center"/>
          </w:tcPr>
          <w:p w:rsidR="001B6561" w:rsidRPr="006E2B52" w:rsidRDefault="006E2B52" w:rsidP="000B02E1">
            <w:pPr>
              <w:spacing w:after="0" w:line="240" w:lineRule="auto"/>
              <w:jc w:val="center"/>
              <w:rPr>
                <w:szCs w:val="20"/>
                <w:lang w:eastAsia="el-GR"/>
              </w:rPr>
            </w:pPr>
            <w:r>
              <w:rPr>
                <w:szCs w:val="20"/>
                <w:lang w:eastAsia="el-GR"/>
              </w:rPr>
              <w:t>0</w:t>
            </w:r>
          </w:p>
        </w:tc>
        <w:tc>
          <w:tcPr>
            <w:tcW w:w="1323" w:type="pct"/>
            <w:vAlign w:val="center"/>
          </w:tcPr>
          <w:p w:rsidR="001B6561" w:rsidRPr="006E2B52" w:rsidRDefault="006E2B52" w:rsidP="000B02E1">
            <w:pPr>
              <w:spacing w:after="0" w:line="240" w:lineRule="auto"/>
              <w:jc w:val="center"/>
              <w:rPr>
                <w:szCs w:val="20"/>
                <w:lang w:eastAsia="el-GR"/>
              </w:rPr>
            </w:pPr>
            <w:r>
              <w:rPr>
                <w:szCs w:val="20"/>
                <w:lang w:eastAsia="el-GR"/>
              </w:rPr>
              <w:t>16</w:t>
            </w:r>
          </w:p>
        </w:tc>
      </w:tr>
      <w:tr w:rsidR="001B6561" w:rsidRPr="00486A19" w:rsidTr="00763167">
        <w:tc>
          <w:tcPr>
            <w:tcW w:w="1839" w:type="pct"/>
            <w:shd w:val="clear" w:color="auto" w:fill="0070C0"/>
            <w:noWrap/>
            <w:vAlign w:val="center"/>
          </w:tcPr>
          <w:p w:rsidR="001B6561" w:rsidRPr="00486A19" w:rsidRDefault="001B6561" w:rsidP="000B02E1">
            <w:pPr>
              <w:spacing w:after="0" w:line="240" w:lineRule="auto"/>
              <w:jc w:val="center"/>
              <w:rPr>
                <w:rFonts w:cs="Arial"/>
                <w:color w:val="FFFFFF"/>
                <w:szCs w:val="20"/>
                <w:lang w:val="el-GR" w:eastAsia="el-GR"/>
              </w:rPr>
            </w:pPr>
            <w:r w:rsidRPr="00486A19">
              <w:rPr>
                <w:rFonts w:cs="Arial"/>
                <w:color w:val="FFFFFF"/>
                <w:szCs w:val="20"/>
                <w:lang w:val="el-GR" w:eastAsia="el-GR"/>
              </w:rPr>
              <w:t xml:space="preserve">ΣΥΝΟΛΑ </w:t>
            </w:r>
          </w:p>
        </w:tc>
        <w:tc>
          <w:tcPr>
            <w:tcW w:w="959" w:type="pct"/>
            <w:vAlign w:val="center"/>
          </w:tcPr>
          <w:p w:rsidR="001B6561" w:rsidRPr="00486A19" w:rsidRDefault="001B6561" w:rsidP="000B02E1">
            <w:pPr>
              <w:spacing w:after="0" w:line="240" w:lineRule="auto"/>
              <w:jc w:val="center"/>
              <w:rPr>
                <w:color w:val="000000"/>
                <w:szCs w:val="20"/>
                <w:lang w:val="el-GR" w:eastAsia="el-GR"/>
              </w:rPr>
            </w:pPr>
            <w:r>
              <w:rPr>
                <w:color w:val="000000"/>
                <w:szCs w:val="20"/>
                <w:lang w:val="el-GR" w:eastAsia="el-GR"/>
              </w:rPr>
              <w:t>2</w:t>
            </w:r>
          </w:p>
        </w:tc>
        <w:tc>
          <w:tcPr>
            <w:tcW w:w="880" w:type="pct"/>
            <w:vAlign w:val="center"/>
          </w:tcPr>
          <w:p w:rsidR="001B6561" w:rsidRPr="006E2B52" w:rsidRDefault="001B6561" w:rsidP="006E2B52">
            <w:pPr>
              <w:spacing w:after="0" w:line="240" w:lineRule="auto"/>
              <w:jc w:val="center"/>
              <w:rPr>
                <w:color w:val="000000"/>
                <w:szCs w:val="20"/>
                <w:lang w:eastAsia="el-GR"/>
              </w:rPr>
            </w:pPr>
            <w:r>
              <w:rPr>
                <w:color w:val="000000"/>
                <w:szCs w:val="20"/>
                <w:lang w:val="el-GR" w:eastAsia="el-GR"/>
              </w:rPr>
              <w:t>1</w:t>
            </w:r>
            <w:r w:rsidR="006E2B52">
              <w:rPr>
                <w:color w:val="000000"/>
                <w:szCs w:val="20"/>
                <w:lang w:eastAsia="el-GR"/>
              </w:rPr>
              <w:t>4</w:t>
            </w:r>
          </w:p>
        </w:tc>
        <w:tc>
          <w:tcPr>
            <w:tcW w:w="1323" w:type="pct"/>
            <w:vAlign w:val="center"/>
          </w:tcPr>
          <w:p w:rsidR="001B6561" w:rsidRPr="00486A19" w:rsidRDefault="006E2B52" w:rsidP="000B02E1">
            <w:pPr>
              <w:spacing w:after="0" w:line="240" w:lineRule="auto"/>
              <w:jc w:val="center"/>
              <w:rPr>
                <w:color w:val="000000"/>
                <w:szCs w:val="20"/>
                <w:lang w:val="el-GR" w:eastAsia="el-GR"/>
              </w:rPr>
            </w:pPr>
            <w:r>
              <w:rPr>
                <w:color w:val="000000"/>
                <w:szCs w:val="20"/>
                <w:lang w:val="el-GR" w:eastAsia="el-GR"/>
              </w:rPr>
              <w:t>31</w:t>
            </w:r>
          </w:p>
        </w:tc>
      </w:tr>
      <w:tr w:rsidR="001B6561" w:rsidRPr="00C46064" w:rsidTr="000B02E1">
        <w:tc>
          <w:tcPr>
            <w:tcW w:w="1839" w:type="pct"/>
            <w:tcBorders>
              <w:left w:val="nil"/>
              <w:bottom w:val="nil"/>
              <w:right w:val="nil"/>
            </w:tcBorders>
            <w:shd w:val="clear" w:color="auto" w:fill="D9D9D9"/>
            <w:vAlign w:val="center"/>
          </w:tcPr>
          <w:p w:rsidR="001B6561" w:rsidRPr="00486A19" w:rsidRDefault="001B6561" w:rsidP="000B02E1">
            <w:pPr>
              <w:spacing w:after="0" w:line="240" w:lineRule="auto"/>
              <w:rPr>
                <w:rFonts w:cs="Arial"/>
                <w:b/>
                <w:szCs w:val="20"/>
                <w:lang w:val="el-GR" w:eastAsia="el-GR"/>
              </w:rPr>
            </w:pPr>
            <w:r w:rsidRPr="00486A19">
              <w:rPr>
                <w:rFonts w:cs="Arial"/>
                <w:b/>
                <w:szCs w:val="20"/>
                <w:lang w:val="el-GR" w:eastAsia="el-GR"/>
              </w:rPr>
              <w:t xml:space="preserve">ΣΥΝΟΛΙΚΟΣ ΑΡΙΘΜΟΣ ΜΕΤΡΩΝ </w:t>
            </w:r>
          </w:p>
        </w:tc>
        <w:tc>
          <w:tcPr>
            <w:tcW w:w="3161" w:type="pct"/>
            <w:gridSpan w:val="3"/>
            <w:tcBorders>
              <w:left w:val="nil"/>
              <w:bottom w:val="nil"/>
              <w:right w:val="nil"/>
            </w:tcBorders>
            <w:shd w:val="clear" w:color="auto" w:fill="D9D9D9"/>
            <w:vAlign w:val="center"/>
          </w:tcPr>
          <w:p w:rsidR="001B6561" w:rsidRPr="00486A19" w:rsidRDefault="001B6561" w:rsidP="000B02E1">
            <w:pPr>
              <w:spacing w:after="0" w:line="240" w:lineRule="auto"/>
              <w:jc w:val="center"/>
              <w:rPr>
                <w:b/>
                <w:szCs w:val="20"/>
                <w:lang w:val="el-GR" w:eastAsia="el-GR"/>
              </w:rPr>
            </w:pPr>
            <w:r>
              <w:rPr>
                <w:b/>
                <w:szCs w:val="20"/>
                <w:lang w:val="el-GR" w:eastAsia="el-GR"/>
              </w:rPr>
              <w:t>47</w:t>
            </w:r>
          </w:p>
        </w:tc>
      </w:tr>
    </w:tbl>
    <w:p w:rsidR="001B6561" w:rsidRDefault="001B6561" w:rsidP="000B02E1">
      <w:pPr>
        <w:spacing w:after="0" w:line="240" w:lineRule="auto"/>
        <w:ind w:left="284" w:hanging="284"/>
        <w:rPr>
          <w:rFonts w:cs="Arial"/>
          <w:szCs w:val="20"/>
          <w:lang w:val="el-GR" w:eastAsia="el-GR"/>
        </w:rPr>
      </w:pPr>
      <w:r>
        <w:rPr>
          <w:lang w:val="el-GR"/>
        </w:rPr>
        <w:t>1</w:t>
      </w:r>
      <w:r w:rsidRPr="00C46064">
        <w:rPr>
          <w:lang w:val="el-GR"/>
        </w:rPr>
        <w:t>*</w:t>
      </w:r>
      <w:r w:rsidRPr="00486A19">
        <w:rPr>
          <w:rFonts w:cs="Arial"/>
          <w:szCs w:val="20"/>
          <w:lang w:val="el-GR" w:eastAsia="el-GR"/>
        </w:rPr>
        <w:t xml:space="preserve"> </w:t>
      </w:r>
      <w:r>
        <w:rPr>
          <w:rFonts w:cs="Arial"/>
          <w:szCs w:val="20"/>
          <w:lang w:val="el-GR" w:eastAsia="el-GR"/>
        </w:rPr>
        <w:t>Π</w:t>
      </w:r>
      <w:r w:rsidRPr="00486A19">
        <w:rPr>
          <w:rFonts w:cs="Arial"/>
          <w:szCs w:val="20"/>
          <w:lang w:val="el-GR" w:eastAsia="el-GR"/>
        </w:rPr>
        <w:t>εριλαμβάνονται και οι κατασκευές</w:t>
      </w:r>
    </w:p>
    <w:p w:rsidR="001B6561" w:rsidRPr="00C46064" w:rsidRDefault="001B6561" w:rsidP="000B02E1">
      <w:pPr>
        <w:spacing w:after="0" w:line="240" w:lineRule="auto"/>
        <w:ind w:left="284" w:hanging="284"/>
        <w:rPr>
          <w:lang w:val="el-GR"/>
        </w:rPr>
      </w:pPr>
      <w:r>
        <w:rPr>
          <w:rFonts w:cs="Arial"/>
          <w:szCs w:val="20"/>
          <w:lang w:val="el-GR" w:eastAsia="el-GR"/>
        </w:rPr>
        <w:t xml:space="preserve">2* </w:t>
      </w:r>
      <w:r w:rsidRPr="00486A19">
        <w:rPr>
          <w:rFonts w:cs="Arial"/>
          <w:szCs w:val="20"/>
          <w:lang w:val="el-GR" w:eastAsia="el-GR"/>
        </w:rPr>
        <w:t>Δεν έχει συναφθεί σύ</w:t>
      </w:r>
      <w:r w:rsidRPr="00C46064">
        <w:rPr>
          <w:rFonts w:cs="Arial"/>
          <w:szCs w:val="20"/>
          <w:lang w:val="el-GR" w:eastAsia="el-GR"/>
        </w:rPr>
        <w:t>μ</w:t>
      </w:r>
      <w:r w:rsidRPr="00486A19">
        <w:rPr>
          <w:rFonts w:cs="Arial"/>
          <w:szCs w:val="20"/>
          <w:lang w:val="el-GR" w:eastAsia="el-GR"/>
        </w:rPr>
        <w:t>βαση έργου ή υπηρεσίας</w:t>
      </w:r>
      <w:r w:rsidRPr="00C46064">
        <w:rPr>
          <w:rFonts w:cs="Arial"/>
          <w:szCs w:val="20"/>
          <w:lang w:val="el-GR" w:eastAsia="el-GR"/>
        </w:rPr>
        <w:t xml:space="preserve">. </w:t>
      </w:r>
      <w:r w:rsidRPr="00486A19">
        <w:rPr>
          <w:rFonts w:cs="Arial"/>
          <w:szCs w:val="20"/>
          <w:lang w:val="el-GR" w:eastAsia="el-GR"/>
        </w:rPr>
        <w:t xml:space="preserve"> Οι διαδικασίες </w:t>
      </w:r>
      <w:r w:rsidRPr="00C46064">
        <w:rPr>
          <w:rFonts w:cs="Arial"/>
          <w:szCs w:val="20"/>
          <w:lang w:val="el-GR" w:eastAsia="el-GR"/>
        </w:rPr>
        <w:t>εξασφάλισης</w:t>
      </w:r>
      <w:r w:rsidRPr="00486A19">
        <w:rPr>
          <w:rFonts w:cs="Arial"/>
          <w:szCs w:val="20"/>
          <w:lang w:val="el-GR" w:eastAsia="el-GR"/>
        </w:rPr>
        <w:t xml:space="preserve"> χρηματοδότησης έχουν ολοκληρωθεί</w:t>
      </w:r>
    </w:p>
    <w:p w:rsidR="001B6561" w:rsidRDefault="001B6561" w:rsidP="00136499">
      <w:pPr>
        <w:tabs>
          <w:tab w:val="left" w:pos="2968"/>
        </w:tabs>
        <w:spacing w:after="0" w:line="240" w:lineRule="auto"/>
        <w:rPr>
          <w:lang w:val="el-GR"/>
        </w:rPr>
      </w:pPr>
      <w:r w:rsidRPr="00A06EF8">
        <w:rPr>
          <w:lang w:val="el-GR"/>
        </w:rPr>
        <w:t xml:space="preserve"> </w:t>
      </w:r>
    </w:p>
    <w:p w:rsidR="00304CA0" w:rsidRDefault="00304CA0" w:rsidP="00136499">
      <w:pPr>
        <w:tabs>
          <w:tab w:val="left" w:pos="2968"/>
        </w:tabs>
        <w:spacing w:after="0" w:line="240" w:lineRule="auto"/>
        <w:rPr>
          <w:lang w:val="el-GR"/>
        </w:rPr>
      </w:pPr>
    </w:p>
    <w:p w:rsidR="00304CA0" w:rsidRPr="00304CA0" w:rsidRDefault="00304CA0" w:rsidP="00304CA0">
      <w:pPr>
        <w:pStyle w:val="Heading1"/>
        <w:numPr>
          <w:ilvl w:val="0"/>
          <w:numId w:val="5"/>
        </w:numPr>
      </w:pPr>
      <w:bookmarkStart w:id="17" w:name="_Toc405369804"/>
      <w:r w:rsidRPr="00304CA0">
        <w:lastRenderedPageBreak/>
        <w:t>Εκτιμώμενοι προϋπολογισμοί ανά κατηγορία συμπληρωματικών μέτρων</w:t>
      </w:r>
      <w:bookmarkEnd w:id="17"/>
      <w:r w:rsidRPr="00304CA0">
        <w:t xml:space="preserve"> </w:t>
      </w:r>
    </w:p>
    <w:p w:rsidR="00304CA0" w:rsidRDefault="00304CA0" w:rsidP="00304CA0">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304CA0" w:rsidRDefault="00304CA0" w:rsidP="00304CA0">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304CA0" w:rsidRDefault="00304CA0" w:rsidP="00304CA0">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304CA0" w:rsidRDefault="00304CA0" w:rsidP="00304CA0">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304CA0" w:rsidRDefault="00304CA0" w:rsidP="00304CA0">
      <w:pPr>
        <w:spacing w:after="0" w:line="300" w:lineRule="atLeast"/>
        <w:rPr>
          <w:lang w:val="el-GR"/>
        </w:rPr>
      </w:pPr>
    </w:p>
    <w:p w:rsidR="00304CA0" w:rsidRPr="00F5014E" w:rsidRDefault="00304CA0" w:rsidP="00304CA0">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0" w:type="auto"/>
        <w:tblInd w:w="-176" w:type="dxa"/>
        <w:tblLook w:val="04A0" w:firstRow="1" w:lastRow="0" w:firstColumn="1" w:lastColumn="0" w:noHBand="0" w:noVBand="1"/>
      </w:tblPr>
      <w:tblGrid>
        <w:gridCol w:w="2266"/>
        <w:gridCol w:w="1300"/>
        <w:gridCol w:w="1222"/>
        <w:gridCol w:w="1192"/>
        <w:gridCol w:w="1300"/>
        <w:gridCol w:w="1192"/>
      </w:tblGrid>
      <w:tr w:rsidR="00304CA0" w:rsidRPr="00304CA0" w:rsidTr="00304CA0">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Κατηγορία Μέτρου</w:t>
            </w:r>
          </w:p>
        </w:tc>
        <w:tc>
          <w:tcPr>
            <w:tcW w:w="0" w:type="auto"/>
            <w:shd w:val="clear" w:color="auto" w:fill="548DD4" w:themeFill="text2" w:themeFillTint="99"/>
            <w:vAlign w:val="center"/>
            <w:hideMark/>
          </w:tcPr>
          <w:p w:rsidR="00304CA0" w:rsidRPr="00304CA0" w:rsidRDefault="00304CA0" w:rsidP="00304CA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04CA0">
              <w:rPr>
                <w:rFonts w:cs="Arial"/>
                <w:color w:val="auto"/>
                <w:lang w:val="el-GR" w:eastAsia="el-GR"/>
              </w:rPr>
              <w:t>Συνολικό Κόστος Μέτρων</w:t>
            </w:r>
          </w:p>
        </w:tc>
        <w:tc>
          <w:tcPr>
            <w:tcW w:w="1251" w:type="dxa"/>
            <w:shd w:val="clear" w:color="auto" w:fill="548DD4" w:themeFill="text2" w:themeFillTint="99"/>
            <w:vAlign w:val="center"/>
            <w:hideMark/>
          </w:tcPr>
          <w:p w:rsidR="00304CA0" w:rsidRPr="00304CA0" w:rsidRDefault="00304CA0" w:rsidP="00304CA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04CA0">
              <w:rPr>
                <w:rFonts w:cs="Arial"/>
                <w:color w:val="auto"/>
                <w:lang w:val="el-GR" w:eastAsia="el-GR"/>
              </w:rPr>
              <w:t>ΒΡΑΧ</w:t>
            </w:r>
          </w:p>
        </w:tc>
        <w:tc>
          <w:tcPr>
            <w:tcW w:w="1195" w:type="dxa"/>
            <w:shd w:val="clear" w:color="auto" w:fill="548DD4" w:themeFill="text2" w:themeFillTint="99"/>
            <w:vAlign w:val="center"/>
            <w:hideMark/>
          </w:tcPr>
          <w:p w:rsidR="00304CA0" w:rsidRPr="00304CA0" w:rsidRDefault="00304CA0" w:rsidP="00304CA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04CA0">
              <w:rPr>
                <w:rFonts w:cs="Arial"/>
                <w:color w:val="auto"/>
                <w:lang w:val="el-GR" w:eastAsia="el-GR"/>
              </w:rPr>
              <w:t>ΜΕΣ</w:t>
            </w:r>
          </w:p>
        </w:tc>
        <w:tc>
          <w:tcPr>
            <w:tcW w:w="0" w:type="auto"/>
            <w:shd w:val="clear" w:color="auto" w:fill="548DD4" w:themeFill="text2" w:themeFillTint="99"/>
            <w:vAlign w:val="center"/>
            <w:hideMark/>
          </w:tcPr>
          <w:p w:rsidR="00304CA0" w:rsidRPr="00304CA0" w:rsidRDefault="00304CA0" w:rsidP="00304CA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04CA0">
              <w:rPr>
                <w:rFonts w:cs="Arial"/>
                <w:color w:val="auto"/>
                <w:lang w:val="el-GR" w:eastAsia="el-GR"/>
              </w:rPr>
              <w:t>ΜΑΚΡ</w:t>
            </w:r>
          </w:p>
        </w:tc>
        <w:tc>
          <w:tcPr>
            <w:tcW w:w="0" w:type="auto"/>
            <w:shd w:val="clear" w:color="auto" w:fill="548DD4" w:themeFill="text2" w:themeFillTint="99"/>
            <w:vAlign w:val="center"/>
            <w:hideMark/>
          </w:tcPr>
          <w:p w:rsidR="00304CA0" w:rsidRPr="00304CA0" w:rsidRDefault="00304CA0" w:rsidP="00304CA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04CA0">
              <w:rPr>
                <w:rFonts w:cs="Arial"/>
                <w:color w:val="auto"/>
                <w:lang w:val="el-GR" w:eastAsia="el-GR"/>
              </w:rPr>
              <w:t>ΣΕ ΕΞΕΛΙΞΗ</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Έργα δομικών κατασκευών</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304CA0">
              <w:rPr>
                <w:rFonts w:cs="Arial"/>
              </w:rPr>
              <w:t>17.260.000</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1.210.000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16.050.000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r>
      <w:tr w:rsidR="00304CA0" w:rsidRPr="00304CA0" w:rsidTr="00304CA0">
        <w:trPr>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 xml:space="preserve">Ανασύσταση και αποκατάσταση περιοχών </w:t>
            </w:r>
            <w:proofErr w:type="spellStart"/>
            <w:r w:rsidRPr="00304CA0">
              <w:rPr>
                <w:rFonts w:cs="Arial"/>
                <w:color w:val="auto"/>
                <w:lang w:val="el-GR" w:eastAsia="el-GR"/>
              </w:rPr>
              <w:t>υγροβιοτόπων</w:t>
            </w:r>
            <w:proofErr w:type="spellEnd"/>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100.000</w:t>
            </w:r>
          </w:p>
        </w:tc>
        <w:tc>
          <w:tcPr>
            <w:tcW w:w="1251"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100.000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Οικονομικά ή φορολογικά μέτρα</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1.000.000</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1.000.000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r>
      <w:tr w:rsidR="00304CA0" w:rsidRPr="00304CA0" w:rsidTr="00304CA0">
        <w:trPr>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Έργα αποκατάστασης υφιστάμενων υποδομών</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84.024.378</w:t>
            </w:r>
          </w:p>
        </w:tc>
        <w:tc>
          <w:tcPr>
            <w:tcW w:w="1251"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84.024.378</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Μέτρα διαχείρισης της ζήτησης</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r>
      <w:tr w:rsidR="00304CA0" w:rsidRPr="00304CA0" w:rsidTr="00304CA0">
        <w:trPr>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Διοικητικά Μέτρα/Νομοθετικά μέτρα</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251"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Έργα έρευνας, ανάπτυξης και επίδειξης</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190.000</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10.000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180.000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r>
      <w:tr w:rsidR="00304CA0" w:rsidRPr="00304CA0" w:rsidTr="00304CA0">
        <w:trPr>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Έλεγχοι εκπομπής</w:t>
            </w:r>
            <w:r w:rsidRPr="00304CA0">
              <w:rPr>
                <w:rFonts w:cs="Arial"/>
                <w:color w:val="auto"/>
                <w:lang w:val="el-GR" w:eastAsia="el-GR"/>
              </w:rPr>
              <w:br/>
              <w:t>ρύπων</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10.000</w:t>
            </w:r>
          </w:p>
        </w:tc>
        <w:tc>
          <w:tcPr>
            <w:tcW w:w="1251"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10.000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Εκπαιδευτικά μέτρα</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30.000</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30.000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30.000</w:t>
            </w:r>
          </w:p>
        </w:tc>
      </w:tr>
      <w:tr w:rsidR="00304CA0" w:rsidRPr="00304CA0" w:rsidTr="00304CA0">
        <w:trPr>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Έλεγχος Απολήψεων</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350.000</w:t>
            </w:r>
          </w:p>
        </w:tc>
        <w:tc>
          <w:tcPr>
            <w:tcW w:w="1251"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350.000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240.000</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lastRenderedPageBreak/>
              <w:t>Λοιπά μέτρα</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25.000</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25.000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r>
      <w:tr w:rsidR="00304CA0" w:rsidRPr="00304CA0" w:rsidTr="00304CA0">
        <w:trPr>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Περιβαλλοντικές συμφωνίες μετά από διαπραγμάτευση</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251"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 xml:space="preserve">Τεχνητός εμπλουτισμός </w:t>
            </w:r>
            <w:proofErr w:type="spellStart"/>
            <w:r w:rsidRPr="00304CA0">
              <w:rPr>
                <w:rFonts w:cs="Arial"/>
                <w:color w:val="auto"/>
                <w:lang w:val="el-GR" w:eastAsia="el-GR"/>
              </w:rPr>
              <w:t>υδροφορέων</w:t>
            </w:r>
            <w:proofErr w:type="spellEnd"/>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43.500.000</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43.500.000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43.500.000</w:t>
            </w:r>
          </w:p>
        </w:tc>
      </w:tr>
      <w:tr w:rsidR="00304CA0" w:rsidRPr="00304CA0" w:rsidTr="00304CA0">
        <w:trPr>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Μέτρα αποτελεσματικότητας και επαναχρησιμοποίησης</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251"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1195" w:type="dxa"/>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c>
          <w:tcPr>
            <w:tcW w:w="0" w:type="auto"/>
            <w:noWrap/>
            <w:vAlign w:val="center"/>
            <w:hideMark/>
          </w:tcPr>
          <w:p w:rsidR="00304CA0" w:rsidRPr="00304CA0" w:rsidRDefault="00304CA0" w:rsidP="00304C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04CA0">
              <w:rPr>
                <w:rFonts w:cs="Arial"/>
              </w:rPr>
              <w:t>0</w:t>
            </w:r>
          </w:p>
        </w:tc>
      </w:tr>
      <w:tr w:rsidR="00304CA0" w:rsidRPr="00304CA0" w:rsidTr="00304C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1" w:type="dxa"/>
            <w:shd w:val="clear" w:color="auto" w:fill="548DD4" w:themeFill="text2" w:themeFillTint="99"/>
            <w:vAlign w:val="center"/>
            <w:hideMark/>
          </w:tcPr>
          <w:p w:rsidR="00304CA0" w:rsidRPr="00304CA0" w:rsidRDefault="00304CA0" w:rsidP="00304CA0">
            <w:pPr>
              <w:spacing w:after="0" w:line="240" w:lineRule="auto"/>
              <w:jc w:val="center"/>
              <w:rPr>
                <w:rFonts w:cs="Arial"/>
                <w:color w:val="auto"/>
                <w:lang w:val="el-GR" w:eastAsia="el-GR"/>
              </w:rPr>
            </w:pPr>
            <w:r w:rsidRPr="00304CA0">
              <w:rPr>
                <w:rFonts w:cs="Arial"/>
                <w:color w:val="auto"/>
                <w:lang w:val="el-GR" w:eastAsia="el-GR"/>
              </w:rPr>
              <w:t>ΣΥΝΟΛΑ</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146.489.378</w:t>
            </w:r>
          </w:p>
        </w:tc>
        <w:tc>
          <w:tcPr>
            <w:tcW w:w="1251"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1.040.000</w:t>
            </w:r>
          </w:p>
        </w:tc>
        <w:tc>
          <w:tcPr>
            <w:tcW w:w="1195" w:type="dxa"/>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45.375.000</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100.074.378</w:t>
            </w:r>
          </w:p>
        </w:tc>
        <w:tc>
          <w:tcPr>
            <w:tcW w:w="0" w:type="auto"/>
            <w:noWrap/>
            <w:vAlign w:val="center"/>
            <w:hideMark/>
          </w:tcPr>
          <w:p w:rsidR="00304CA0" w:rsidRPr="00304CA0" w:rsidRDefault="00304CA0" w:rsidP="00304C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04CA0">
              <w:rPr>
                <w:rFonts w:cs="Arial"/>
              </w:rPr>
              <w:t>43.770.000</w:t>
            </w:r>
          </w:p>
        </w:tc>
      </w:tr>
    </w:tbl>
    <w:p w:rsidR="00304CA0" w:rsidRPr="00A06EF8" w:rsidRDefault="00304CA0" w:rsidP="00136499">
      <w:pPr>
        <w:tabs>
          <w:tab w:val="left" w:pos="2968"/>
        </w:tabs>
        <w:spacing w:after="0" w:line="240" w:lineRule="auto"/>
        <w:rPr>
          <w:lang w:val="el-GR"/>
        </w:rPr>
      </w:pPr>
    </w:p>
    <w:sectPr w:rsidR="00304CA0" w:rsidRPr="00A06EF8" w:rsidSect="00425E5E">
      <w:headerReference w:type="default" r:id="rId32"/>
      <w:footerReference w:type="default" r:id="rId33"/>
      <w:pgSz w:w="11906" w:h="16838"/>
      <w:pgMar w:top="1440" w:right="1800" w:bottom="1276" w:left="180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6B" w:rsidRDefault="0073126B" w:rsidP="0053476D">
      <w:pPr>
        <w:spacing w:after="0" w:line="240" w:lineRule="auto"/>
      </w:pPr>
      <w:r>
        <w:separator/>
      </w:r>
    </w:p>
  </w:endnote>
  <w:endnote w:type="continuationSeparator" w:id="0">
    <w:p w:rsidR="0073126B" w:rsidRDefault="0073126B" w:rsidP="0053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BD7" w:rsidRPr="002250B9" w:rsidRDefault="003E7BD7" w:rsidP="002904C4">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53632" behindDoc="0" locked="0" layoutInCell="0" allowOverlap="1">
              <wp:simplePos x="0" y="0"/>
              <wp:positionH relativeFrom="page">
                <wp:posOffset>19050</wp:posOffset>
              </wp:positionH>
              <wp:positionV relativeFrom="page">
                <wp:posOffset>9972675</wp:posOffset>
              </wp:positionV>
              <wp:extent cx="7538720" cy="719455"/>
              <wp:effectExtent l="9525" t="0" r="5080" b="444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8720" cy="719455"/>
                        <a:chOff x="8" y="9"/>
                        <a:chExt cx="15823" cy="1439"/>
                      </a:xfrm>
                    </wpg:grpSpPr>
                    <wps:wsp>
                      <wps:cNvPr id="15" name="AutoShape 25"/>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6"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5C44A" id="Group 24" o:spid="_x0000_s1026" style="position:absolute;margin-left:1.5pt;margin-top:785.25pt;width:593.6pt;height:56.65pt;flip:y;z-index:251653632;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OXoAMAALMJAAAOAAAAZHJzL2Uyb0RvYy54bWzMVt9v2zYQfh/Q/4HQu6IfpmxLiFOksh0M&#10;yLZg7fZOS5REVCJVko6cFvvfdyQlxUkWIGiBoX6QSR55vPvuu+Ndvj91LbqnUjHBN150EXqI8kKU&#10;jNcb769Pe3/tIaUJL0krON14D1R576/e/XI59BmNRSPakkoESrjKhn7jNVr3WRCooqEdUReipxyE&#10;lZAd0TCVdVBKMoD2rg3iMFwGg5BlL0VBlYLVrRN6V1Z/VdFC/1FVimrUbjywTduvtN+D+QZXlySr&#10;JekbVoxmkO+woiOMw6Wzqi3RBB0le6GqY4UUSlT6ohBdIKqKFdT6AN5E4TNvbqQ49taXOhvqfoYJ&#10;oH2G03erLX6/v5OIlRA77CFOOoiRvRbF2IAz9HUGe25k/7G/k85DGN6K4rMCcfBcbua124wOw2+i&#10;BH3kqIUF51TJDlUt6/+G6+wKAIBONhoPczToSaMCFlfJYr2KIWgFyFZRipPEhatoIKbmGHALROm0&#10;uhsPRsk6XrhjEV5YcUAyc/lo8Gig8Q5Ypx6BVT8G7MeG9NTGSxnQJmCTCdhrAMLuQbF1xVwP+3Lu&#10;kC1OfEQWcZE3hNfU7v700AOKkXET8D47YiYKwvLfSJtgjfimFigAwyoh2QSxQSp2SNlUmGEiWS+V&#10;vqGiQ2aw8ZSWhNWNzgXnkFRCuviR+1uljV2PB8y1XOxZ28I6yVqOBohRAh6bqRItK43QTmR9yFuJ&#10;7glk5yJaJ2lunXy2DbKAl1ZZQ0m5G8easNaN4fKWG33gFpgzjlz6fUvDdLferbGP4+XOx+F261/v&#10;c+wv99Eq2S62eb6N/jGmRThrWFlSbqybSkGE38aIsSi5JJ6LwQxD8FS7xQuMnf6t0Ta0JpqOlgdR&#10;PtzJKeRA0v+LrcuJrX9CnIGDLUXx0oRlpN5UB5QrAjNVr6UUgwkQJNETrroDb+bqk6SeiIpDoK4t&#10;BC8y+pF5I1Ul2G259hZyGrKcheknJdLrWbO3v5dZ8yrjXPLbp+lbGsU4/BCn/n65Xvl4jxM/XYVr&#10;P4zSD+kyxCne7p/mxi3j9Mdz440VIbS/l76RrGMauoaWdfAGzJtI9lp5mFPbmD8l3fT/evIhKaDy&#10;wQME/Q0MGiG/emiAXgHK4ZcjkdRD7a8c6J5GGJvmwk5wYh8teS45nEsIL0DVxtMecsNcu4bk2EtT&#10;Yqe3kQvzXlTM1leTPq4kgN1mYiuCfX6hM7C+jF2MaT3O53b/Y6919S8AAAD//wMAUEsDBBQABgAI&#10;AAAAIQDaqyhM4QAAAAwBAAAPAAAAZHJzL2Rvd25yZXYueG1sTI9BT8MwDIXvSPyHyEjcWLKtG6U0&#10;nSYkEEK7UDa0Y9aYtqJxqibbyr/HO8HN9nt6/l6+Gl0nTjiE1pOG6USBQKq8banWsP14vktBhGjI&#10;ms4TavjBAKvi+io3mfVnesdTGWvBIRQyo6GJsc+kDFWDzoSJ75FY+/KDM5HXoZZ2MGcOd52cKbWU&#10;zrTEHxrT41OD1Xd5dBp26zbB5HP/tlEV4quV+5eyTbS+vRnXjyAijvHPDBd8RoeCmQ7+SDaITsOc&#10;m0Q+L+7VAsTFMH1QMxAHnpbpPAVZ5PJ/ieIXAAD//wMAUEsBAi0AFAAGAAgAAAAhALaDOJL+AAAA&#10;4QEAABMAAAAAAAAAAAAAAAAAAAAAAFtDb250ZW50X1R5cGVzXS54bWxQSwECLQAUAAYACAAAACEA&#10;OP0h/9YAAACUAQAACwAAAAAAAAAAAAAAAAAvAQAAX3JlbHMvLnJlbHNQSwECLQAUAAYACAAAACEA&#10;5vXjl6ADAACzCQAADgAAAAAAAAAAAAAAAAAuAgAAZHJzL2Uyb0RvYy54bWxQSwECLQAUAAYACAAA&#10;ACEA2qsoTOEAAAAMAQAADwAAAAAAAAAAAAAAAAD6BQAAZHJzL2Rvd25yZXYueG1sUEsFBgAAAAAE&#10;AAQA8wAAAAg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CEMIAAADbAAAADwAAAGRycy9kb3ducmV2LnhtbERPS2vCQBC+C/6HZQRvurHQ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HCEMIAAADbAAAADwAAAAAAAAAAAAAA&#10;AAChAgAAZHJzL2Rvd25yZXYueG1sUEsFBgAAAAAEAAQA+QAAAJA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52608" behindDoc="0" locked="0" layoutInCell="1" allowOverlap="1">
              <wp:simplePos x="0" y="0"/>
              <wp:positionH relativeFrom="page">
                <wp:posOffset>534035</wp:posOffset>
              </wp:positionH>
              <wp:positionV relativeFrom="page">
                <wp:align>bottom</wp:align>
              </wp:positionV>
              <wp:extent cx="90805" cy="710565"/>
              <wp:effectExtent l="10160" t="9525" r="13335" b="1333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056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5723" id="Rectangle 23" o:spid="_x0000_s1026" style="position:absolute;margin-left:42.05pt;margin-top:0;width:7.15pt;height:55.95pt;z-index:25165260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R+KAIAADwEAAAOAAAAZHJzL2Uyb0RvYy54bWysU9uO0zAQfUfiHyy/01y26bZR01Xpsghp&#10;gRULH+A6TmLh2GbsNu1+PWOnW7rAEyIP1kxmfHzmzMzy5tArshfgpNEVzSYpJUJzU0vdVvTb17s3&#10;c0qcZ7pmymhR0aNw9Gb1+tVysKXITWdULYAgiHblYCvaeW/LJHG8Ez1zE2OFxmBjoGceXWiTGtiA&#10;6L1K8jSdJYOB2oLhwjn8ezsG6SriN43g/nPTOOGJqihy8/GEeG7DmayWrGyB2U7yEw32Dyx6JjU+&#10;eoa6ZZ6RHcg/oHrJwTjT+Ak3fWKaRnIRa8BqsvS3ah47ZkWsBcVx9iyT+3+w/NP+AYissXdXlGjW&#10;Y4++oGpMt0qQ/CoINFhXYt6jfYBQorP3hn93RJtNh2liDWCGTrAaaWUhP3lxITgOr5Lt8NHUCM92&#10;3kStDg30ARBVIIfYkuO5JeLgCcefi3SeFpRwjFxnaTEr4gOsfL5rwfn3wvQkGBUFpB6x2f7e+cCF&#10;lc8pkbtRsr6TSkUH2u1GAdkzHI7p2/VmMzuhu8s0pcmARIq8iMgvYu4SIs+KxWz+N4heepxyJfuK&#10;ztPwhSRWBtHe6Trankk12khZ6ZOKQbixAVtTH1FEMOMI48qh0Rl4omTA8a2o+7FjIChRHzQ2YpFN&#10;p2HeozMtrnN04DKyvYwwzRGqop6S0dz4cUd2FmTb4UtZrF2bNTavkVHZ0NiR1YksjmgU/LROYQcu&#10;/Zj1a+lXPwEAAP//AwBQSwMEFAAGAAgAAAAhANzCtBXbAAAABgEAAA8AAABkcnMvZG93bnJldi54&#10;bWxMj8FOwzAQRO9I/IO1SNyoExShNMSpKIIbHEgR4ujaSxwRr9PYTQNfz3KC42qeZt7Wm8UPYsYp&#10;9oEU5KsMBJIJtqdOwevu8aoEEZMmq4dAqOALI2ya87NaVzac6AXnNnWCSyhWWoFLaaykjMah13EV&#10;RiTOPsLkdeJz6qSd9InL/SCvs+xGet0TLzg94r1D89kevYLi4Tu2z+/bgzX+aXtwQ5zfnFHq8mK5&#10;uwWRcEl/MPzqszo07LQPR7JRDArKImdSAT/E6bosQOyZyvM1yKaW//WbHwAAAP//AwBQSwECLQAU&#10;AAYACAAAACEAtoM4kv4AAADhAQAAEwAAAAAAAAAAAAAAAAAAAAAAW0NvbnRlbnRfVHlwZXNdLnht&#10;bFBLAQItABQABgAIAAAAIQA4/SH/1gAAAJQBAAALAAAAAAAAAAAAAAAAAC8BAABfcmVscy8ucmVs&#10;c1BLAQItABQABgAIAAAAIQAJN1R+KAIAADwEAAAOAAAAAAAAAAAAAAAAAC4CAABkcnMvZTJvRG9j&#10;LnhtbFBLAQItABQABgAIAAAAIQDcwrQV2wAAAAYBAAAPAAAAAAAAAAAAAAAAAIIEAABkcnMvZG93&#10;bnJldi54bWxQSwUGAAAAAAQABADzAAAAigU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51584" behindDoc="0" locked="0" layoutInCell="1" allowOverlap="1">
              <wp:simplePos x="0" y="0"/>
              <wp:positionH relativeFrom="page">
                <wp:posOffset>6950710</wp:posOffset>
              </wp:positionH>
              <wp:positionV relativeFrom="page">
                <wp:align>bottom</wp:align>
              </wp:positionV>
              <wp:extent cx="90805" cy="710565"/>
              <wp:effectExtent l="6985" t="9525" r="6985" b="1333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056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CD9B" id="Rectangle 22" o:spid="_x0000_s1026" style="position:absolute;margin-left:547.3pt;margin-top:0;width:7.15pt;height:55.95pt;z-index:25165158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wXJgIAADwEAAAOAAAAZHJzL2Uyb0RvYy54bWysU9uO0zAQfUfiHyy/01zUdNuo6ap0WYS0&#10;wIqFD3Adp7HwjbHbdPn6HTvd0gWeEHmwZjLj4zNnZpbXR63IQYCX1jS0mOSUCMNtK82uod++3r6Z&#10;U+IDMy1T1oiGPgpPr1evXy0HV4vS9la1AgiCGF8PrqF9CK7OMs97oZmfWCcMBjsLmgV0YZe1wAZE&#10;1yor83yWDRZaB5YL7/HvzRikq4TfdYKHz13nRSCqocgtpBPSuY1ntlqyegfM9ZKfaLB/YKGZNPjo&#10;GeqGBUb2IP+A0pKD9bYLE251ZrtOcpFqwGqK/LdqHnrmRKoFxfHuLJP/f7D80+EeiGyxdyUlhmns&#10;0RdUjZmdEqQso0CD8zXmPbh7iCV6d2f5d0+M3fSYJtYAdugFa5FWEfOzFxei4/Eq2Q4fbYvwbB9s&#10;0urYgY6AqAI5ppY8nlsijoFw/LnI53lFCcfIVZFXsyo9wOrnuw58eC+sJtFoKCD1hM0Odz5ELqx+&#10;TkncrZLtrVQqObDbbhSQA8PhmL5dbzazE7q/TFOGDEikKquE/CLmLyHKolrM5n+D0DLglCupGzrP&#10;4xeTWB1Fe2faZAcm1WgjZWVOKkbhxgZsbfuIIoIdRxhXDo3ewk9KBhzfhvofewaCEvXBYCMWxXQa&#10;5z050+qqRAcuI9vLCDMcoRoaKBnNTRh3ZO9A7np8qUi1G7vG5nUyKRsbO7I6kcURTYKf1inuwKWf&#10;sn4t/eoJAAD//wMAUEsDBBQABgAIAAAAIQClMZ8N3QAAAAoBAAAPAAAAZHJzL2Rvd25yZXYueG1s&#10;TI/BTsMwEETvSPyDtUjcqB1UVU2IU1EENziQIsTRtbdx1Hidxm4a+HqcE9x2NKPZN+Vmch0bcQit&#10;JwnZQgBD0t601Ej42L3crYGFqMiozhNK+MYAm+r6qlSF8Rd6x7GODUslFAolwcbYF5wHbdGpsPA9&#10;UvIOfnAqJjk03Azqkspdx++FWHGnWkofrOrxyaI+1mcnYfn8E+q3r+3JaPe6PdkujJ9WS3l7Mz0+&#10;AIs4xb8wzPgJHarEtPdnMoF1SYt8uUpZCWnS7GdinQPbz1eWA69K/n9C9QsAAP//AwBQSwECLQAU&#10;AAYACAAAACEAtoM4kv4AAADhAQAAEwAAAAAAAAAAAAAAAAAAAAAAW0NvbnRlbnRfVHlwZXNdLnht&#10;bFBLAQItABQABgAIAAAAIQA4/SH/1gAAAJQBAAALAAAAAAAAAAAAAAAAAC8BAABfcmVscy8ucmVs&#10;c1BLAQItABQABgAIAAAAIQABDOwXJgIAADwEAAAOAAAAAAAAAAAAAAAAAC4CAABkcnMvZTJvRG9j&#10;LnhtbFBLAQItABQABgAIAAAAIQClMZ8N3QAAAAoBAAAPAAAAAAAAAAAAAAAAAIAEAABkcnMvZG93&#10;bnJldi54bWxQSwUGAAAAAAQABADzAAAAigUAAAAA&#10;" fillcolor="#4bacc6" strokecolor="#215968">
              <w10:wrap anchorx="page" anchory="page"/>
            </v:rect>
          </w:pict>
        </mc:Fallback>
      </mc:AlternateContent>
    </w:r>
    <w:r>
      <w:rPr>
        <w:lang w:val="el-GR"/>
      </w:rPr>
      <w:t xml:space="preserve">ΥΔ </w:t>
    </w:r>
    <w:r>
      <w:t>GR</w:t>
    </w:r>
    <w:r>
      <w:rPr>
        <w:lang w:val="el-GR"/>
      </w:rPr>
      <w:t>0</w:t>
    </w:r>
    <w:r>
      <w:t>2</w:t>
    </w:r>
    <w:r>
      <w:rPr>
        <w:lang w:val="el-GR"/>
      </w:rPr>
      <w:tab/>
    </w:r>
    <w:r>
      <w:rPr>
        <w:lang w:val="el-GR"/>
      </w:rPr>
      <w:tab/>
    </w:r>
    <w:r>
      <w:rPr>
        <w:lang w:val="el-GR"/>
      </w:rPr>
      <w:tab/>
    </w:r>
    <w:r>
      <w:t>-</w:t>
    </w:r>
    <w:r>
      <w:fldChar w:fldCharType="begin"/>
    </w:r>
    <w:r>
      <w:instrText xml:space="preserve"> PAGE   \* MERGEFORMAT </w:instrText>
    </w:r>
    <w:r>
      <w:fldChar w:fldCharType="separate"/>
    </w:r>
    <w:r w:rsidR="00602722">
      <w:rPr>
        <w:noProof/>
      </w:rPr>
      <w:t>1</w:t>
    </w:r>
    <w:r>
      <w:rPr>
        <w:noProof/>
      </w:rPr>
      <w:fldChar w:fldCharType="end"/>
    </w:r>
    <w:r>
      <w:rPr>
        <w:noProof/>
      </w:rPr>
      <w:t>-</w:t>
    </w:r>
  </w:p>
  <w:p w:rsidR="003E7BD7" w:rsidRPr="002904C4" w:rsidRDefault="003E7BD7" w:rsidP="00290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BD7" w:rsidRPr="00766A58" w:rsidRDefault="003E7BD7" w:rsidP="00766A58">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3" distB="4294967293" distL="114300" distR="114300" simplePos="0" relativeHeight="251676160" behindDoc="0" locked="0" layoutInCell="1" allowOverlap="1">
              <wp:simplePos x="0" y="0"/>
              <wp:positionH relativeFrom="column">
                <wp:posOffset>-800100</wp:posOffset>
              </wp:positionH>
              <wp:positionV relativeFrom="paragraph">
                <wp:posOffset>-9526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94C62" id="_x0000_t32" coordsize="21600,21600" o:spt="32" o:oned="t" path="m,l21600,21600e" filled="f">
              <v:path arrowok="t" fillok="f" o:connecttype="none"/>
              <o:lock v:ext="edit" shapetype="t"/>
            </v:shapetype>
            <v:shape id="AutoShape 30" o:spid="_x0000_s1026" type="#_x0000_t32" style="position:absolute;margin-left:-63pt;margin-top:-.75pt;width:839.2pt;height:0;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5/VR9N0AAAALAQAADwAAAGRycy9kb3ducmV2LnhtbEyP&#10;QWuDQBCF74X+h2UKvSVrJEqwrqEt9BqqBkJvG3fiiu6suJvE/vuu9NDeZuY93nwv389mYDecXGdJ&#10;wGYdAUNqrOqoFXCsP1Y7YM5LUnKwhAK+0cG+eHzIZabsnUq8Vb5lIYRcJgVo78eMc9doNNKt7YgU&#10;tIudjPRhnVquJnkP4WbgcRSl3MiOwgctR3zX2PTV1QiYre6pPFk+HsrPr7e07utLFQnx/DS/vgDz&#10;OPs/Myz4AR2KwHS2V1KODQJWmzgNZfwyJcAWR5LEW2Dn3wsvcv6/Q/EDAAD//wMAUEsBAi0AFAAG&#10;AAgAAAAhALaDOJL+AAAA4QEAABMAAAAAAAAAAAAAAAAAAAAAAFtDb250ZW50X1R5cGVzXS54bWxQ&#10;SwECLQAUAAYACAAAACEAOP0h/9YAAACUAQAACwAAAAAAAAAAAAAAAAAvAQAAX3JlbHMvLnJlbHNQ&#10;SwECLQAUAAYACAAAACEAEXvekiQCAAA+BAAADgAAAAAAAAAAAAAAAAAuAgAAZHJzL2Uyb0RvYy54&#10;bWxQSwECLQAUAAYACAAAACEA5/VR9N0AAAALAQAADwAAAAAAAAAAAAAAAAB+BAAAZHJzL2Rvd25y&#10;ZXYueG1sUEsFBgAAAAAEAAQA8wAAAIgFAAAAAA==&#10;" strokecolor="#31859c"/>
          </w:pict>
        </mc:Fallback>
      </mc:AlternateContent>
    </w:r>
    <w:r>
      <w:rPr>
        <w:noProof/>
        <w:lang w:val="el-GR" w:eastAsia="el-GR"/>
      </w:rPr>
      <mc:AlternateContent>
        <mc:Choice Requires="wps">
          <w:drawing>
            <wp:anchor distT="0" distB="0" distL="114300" distR="114300" simplePos="0" relativeHeight="251675136"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141FA38" id="Rectangle 28" o:spid="_x0000_s1026" style="position:absolute;margin-left:27.75pt;margin-top:537.75pt;width:8.25pt;height:56.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74112"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7F848EB" id="Rectangle 28" o:spid="_x0000_s1026" style="position:absolute;margin-left:802.5pt;margin-top:537.75pt;width:7.15pt;height:56.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73088" behindDoc="0" locked="0" layoutInCell="0" allowOverlap="1">
              <wp:simplePos x="0" y="0"/>
              <wp:positionH relativeFrom="page">
                <wp:posOffset>9525</wp:posOffset>
              </wp:positionH>
              <wp:positionV relativeFrom="page">
                <wp:posOffset>9972675</wp:posOffset>
              </wp:positionV>
              <wp:extent cx="10669905"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905"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CC781C3" id="Group 24" o:spid="_x0000_s1026" style="position:absolute;margin-left:.75pt;margin-top:785.25pt;width:840.15pt;height:56.65pt;flip:y;z-index:251673088;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wwMAAOk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HHuIkw5iZK9FMTbgDH2dwZ472X/oH6TzEIb3ovikQBy8lJt57Taj/fCb&#10;KEEfOWhhwTlWskNVy/q/gSp2BQBARxuNpzka9KhRAYtRuFikaZh4qADhMkpxkrh4FQ0E1ZwDcoEo&#10;nVa308lkFV+6YxG+tOKAZOb20eLRQuMe0E49I6t+DNkPDempDZgyqE3Igi0O2RtAwu5BsXXFXA/7&#10;cu6gLY58hBZxkTeE19Tu/vjUA4yRcRMAPzliJgri8t9Qm2iNAKcWKADDKiHZjDEgBXE3ANtcmGEi&#10;WS+VvqOiQ2aw9pSWhNWNzgXnkFVCugCSx3uljV3PB8y1XOxY28I6yVqOBohRAh6bqRItK43QTmS9&#10;z1uJHgmkJ769yfOF3dQeOqCOW14mYTjmKSybwNvdk7nKqbAWnOmG3OGltaChpNyOY01Y68ZgccuN&#10;EYAF+DCOXNJ+TcN0u9qusI/jxdbH4Wbj3+xy7C920TLZXG7yfBP9Y0yNcNawsqTcuDQVkAi/jUZj&#10;KXOpP5eQGbvgXLt1EYyd/q3Rlg+GAo7Le1E+PciJJ8Ds/4vieKL4n0AOIG5LUbwwhB35OlUP5UrH&#10;zO8bKcVgAgSZd0Zwd+DNBD+rBBO7cQh8t+T+pgw803XktwS7LffewmhDlpMw/aREOkuHMU9c8uzs&#10;z9aTs4x8lXGuYtgH7WsaxTi8jVN/t1gtfbzDiZ8uw5UfRultughxije789y4Z5z+eG68sYxAtRgL&#10;BmT4GQQd09BrtKyDh2PeRLLXysOc2sb8Kemm/9eTD0kB5RJ6DeiKYNAI+cVDA3QYUEM/H4ikHmp/&#10;5UD3NMLYtCR2gpNlDBN5KtmfSggvQNXa0x5yw1y7NubQS1OXpxeVC/PIVMwWZZM+riSA3WZiK4J9&#10;tKGfsL6MvY9pWE7ndv9zh3b9LwAAAP//AwBQSwMEFAAGAAgAAAAhAPN+65TfAAAADAEAAA8AAABk&#10;cnMvZG93bnJldi54bWxMT9FKw0AQfBf6D8cWfBF7qWIMMZdSLQVBKBgL4ts1tyahub2Qu6bRr3fj&#10;iz7tDDPMzmSr0bZiwN43jhQsFxEIpNKZhioF+7ftdQLCB01Gt45QwRd6WOWzi0ynxp3pFYciVIJD&#10;yKdaQR1Cl0rpyxqt9gvXIbH26XqrA9O+kqbXZw63rbyJolha3RB/qHWHTzWWx+JkFZjqhfZXj8/F&#10;ZvMx7LbfcfJOslTqcj6uH0AEHMOfGab6XB1y7nRwJzJetMzv2Did+4jRZIiTJY85/KLbBGSeyf8j&#10;8h8AAAD//wMAUEsBAi0AFAAGAAgAAAAhALaDOJL+AAAA4QEAABMAAAAAAAAAAAAAAAAAAAAAAFtD&#10;b250ZW50X1R5cGVzXS54bWxQSwECLQAUAAYACAAAACEAOP0h/9YAAACUAQAACwAAAAAAAAAAAAAA&#10;AAAvAQAAX3JlbHMvLnJlbHNQSwECLQAUAAYACAAAACEAZvmZtsMDAADpCQAADgAAAAAAAAAAAAAA&#10;AAAuAgAAZHJzL2Uyb0RvYy54bWxQSwECLQAUAAYACAAAACEA837rlN8AAAAMAQAADwAAAAAAAAAA&#10;AAAAAAAd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Pr="00766A58">
      <w:rPr>
        <w:lang w:val="el-GR"/>
      </w:rPr>
      <w:t xml:space="preserve">ΥΔ </w:t>
    </w:r>
    <w:r w:rsidRPr="00766A58">
      <w:t>GR</w:t>
    </w:r>
    <w:r w:rsidRPr="00766A58">
      <w:rPr>
        <w:lang w:val="el-GR"/>
      </w:rPr>
      <w:t>0</w:t>
    </w:r>
    <w:r>
      <w:t>2</w:t>
    </w:r>
    <w:r w:rsidRPr="00766A58">
      <w:rPr>
        <w:lang w:val="el-GR"/>
      </w:rPr>
      <w:tab/>
    </w:r>
    <w:r w:rsidRPr="00766A58">
      <w:rPr>
        <w:lang w:val="el-GR"/>
      </w:rPr>
      <w:tab/>
    </w:r>
    <w:r w:rsidRPr="00766A58">
      <w:rPr>
        <w:lang w:val="el-GR"/>
      </w:rPr>
      <w:tab/>
    </w:r>
    <w:r w:rsidRPr="00766A58">
      <w:t>-</w:t>
    </w:r>
    <w:r w:rsidRPr="00766A58">
      <w:fldChar w:fldCharType="begin"/>
    </w:r>
    <w:r w:rsidRPr="00766A58">
      <w:instrText xml:space="preserve"> PAGE   \* MERGEFORMAT </w:instrText>
    </w:r>
    <w:r w:rsidRPr="00766A58">
      <w:fldChar w:fldCharType="separate"/>
    </w:r>
    <w:r w:rsidR="00602722">
      <w:rPr>
        <w:noProof/>
      </w:rPr>
      <w:t>42</w:t>
    </w:r>
    <w:r w:rsidRPr="00766A58">
      <w:rPr>
        <w:noProof/>
      </w:rPr>
      <w:fldChar w:fldCharType="end"/>
    </w:r>
    <w:r w:rsidRPr="00766A58">
      <w:rPr>
        <w:noProof/>
      </w:rPr>
      <w:t>-</w:t>
    </w:r>
  </w:p>
  <w:p w:rsidR="003E7BD7" w:rsidRPr="00766A58" w:rsidRDefault="003E7BD7" w:rsidP="00766A58">
    <w:pPr>
      <w:tabs>
        <w:tab w:val="left" w:pos="1778"/>
      </w:tabs>
    </w:pPr>
    <w:r>
      <w:tab/>
    </w:r>
  </w:p>
  <w:p w:rsidR="003E7BD7" w:rsidRPr="007832C7" w:rsidRDefault="003E7BD7" w:rsidP="00783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BD7" w:rsidRPr="002250B9" w:rsidRDefault="003E7BD7" w:rsidP="002904C4">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62848" behindDoc="0" locked="0" layoutInCell="0" allowOverlap="1">
              <wp:simplePos x="0" y="0"/>
              <wp:positionH relativeFrom="page">
                <wp:posOffset>19050</wp:posOffset>
              </wp:positionH>
              <wp:positionV relativeFrom="page">
                <wp:posOffset>9972675</wp:posOffset>
              </wp:positionV>
              <wp:extent cx="7538720" cy="719455"/>
              <wp:effectExtent l="9525" t="0" r="5080" b="4445"/>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8720" cy="719455"/>
                        <a:chOff x="8" y="9"/>
                        <a:chExt cx="15823" cy="1439"/>
                      </a:xfrm>
                    </wpg:grpSpPr>
                    <wps:wsp>
                      <wps:cNvPr id="5" name="AutoShape 25"/>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6"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FC514" id="Group 27" o:spid="_x0000_s1026" style="position:absolute;margin-left:1.5pt;margin-top:785.25pt;width:593.6pt;height:56.65pt;flip:y;z-index:251662848;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E5oAMAALAJAAAOAAAAZHJzL2Uyb0RvYy54bWzMVt9v2zYQfh/Q/4HQu6IfpmxLiFOksh0M&#10;yLZg7fZOS5REVCJVko6cFvvfdyQlxUkWIGiBoX6QSR55vPvuu+Ndvj91LbqnUjHBN150EXqI8kKU&#10;jNcb769Pe3/tIaUJL0krON14D1R576/e/XI59BmNRSPakkoESrjKhn7jNVr3WRCooqEdUReipxyE&#10;lZAd0TCVdVBKMoD2rg3iMFwGg5BlL0VBlYLVrRN6V1Z/VdFC/1FVimrUbjywTduvtN+D+QZXlySr&#10;JekbVoxmkO+woiOMw6Wzqi3RBB0le6GqY4UUSlT6ohBdIKqKFdT6AN5E4TNvbqQ49taXOhvqfoYJ&#10;oH2G03erLX6/v5OIlRsPe4iTDkJkb0XxymAz9HUGW25k/7G/k85BGN6K4rMCcfBcbua124wOw2+i&#10;BH3kqIXF5lTJDlUt6/8GptgV8B+dbDAe5mDQk0YFLK6SxXoVQ8wKkK2iFCeJi1bRQEjNMaAWiNJp&#10;dTcejJJ1vHDHIryw4oBk5vLR4NFA4x2QTj3iqn4M148N6akNlzKgjbgmE67XgIPdgmLribkdtuXc&#10;AVuc+Ags4iJvCK+p3f3poQcQI+MlwH12xEwUROW/gTaxGuFNLU6AhVVCsglhA1TsgLKJMKNEsl4q&#10;fUNFh8xg4yktCasbnQvOIaWEdOEj97dKG7seD5hrudiztoV1krUcDRCiBDw2UyVaVhqhncj6kLcS&#10;3RPIzUW0TtLcOvlsG+QAL62yhpJyN441Ya0bw+UtN/rALTBnHLnk+5aG6W69W2Mfx8udj8Pt1r/e&#10;59hf7qNVsl1s83wb/WNMi3DWsLKk3Fg3FYIIv40QY0lyKTyXghmG4Kl2ixcYO/1bo21oTTQdKw+i&#10;fLiTU8iBo/8TWZcTWf+EMAMFW4ripYnKyLypCihXAmamXkspBhMfSKEnVHUH3kzVJyk98RSHwFxb&#10;Bl7k8yPxRqZKsNtS7S3cNFw5i9JPyqPXk2Zvfy+T5lXCudy379K3NIpx+CFO/f1yvfLxHid+ugrX&#10;fhilH9JliFO83T9NjVvG6Y+nxhsLQmh/L30jWcc0tAwt6+AFmDeR7LXqMGe2MX/Kuen/9dxDUkDh&#10;g+cHmhsYNEJ+9dAAjQJUwy9HIqmH2l850D2NMDadhZ3gxD5Z8lxyOJcQXoCqjac95Ia5dt3IsZem&#10;wk4vIxfmuaiYLa8mfVxFALvNxBYE+/hCW2B9GVsY03ecz+3+x0br6l8AAAD//wMAUEsDBBQABgAI&#10;AAAAIQDaqyhM4QAAAAwBAAAPAAAAZHJzL2Rvd25yZXYueG1sTI9BT8MwDIXvSPyHyEjcWLKtG6U0&#10;nSYkEEK7UDa0Y9aYtqJxqibbyr/HO8HN9nt6/l6+Gl0nTjiE1pOG6USBQKq8banWsP14vktBhGjI&#10;ms4TavjBAKvi+io3mfVnesdTGWvBIRQyo6GJsc+kDFWDzoSJ75FY+/KDM5HXoZZ2MGcOd52cKbWU&#10;zrTEHxrT41OD1Xd5dBp26zbB5HP/tlEV4quV+5eyTbS+vRnXjyAijvHPDBd8RoeCmQ7+SDaITsOc&#10;m0Q+L+7VAsTFMH1QMxAHnpbpPAVZ5PJ/ieIXAAD//wMAUEsBAi0AFAAGAAgAAAAhALaDOJL+AAAA&#10;4QEAABMAAAAAAAAAAAAAAAAAAAAAAFtDb250ZW50X1R5cGVzXS54bWxQSwECLQAUAAYACAAAACEA&#10;OP0h/9YAAACUAQAACwAAAAAAAAAAAAAAAAAvAQAAX3JlbHMvLnJlbHNQSwECLQAUAAYACAAAACEA&#10;pXixOaADAACwCQAADgAAAAAAAAAAAAAAAAAuAgAAZHJzL2Uyb0RvYy54bWxQSwECLQAUAAYACAAA&#10;ACEA2qsoTOEAAAAMAQAADwAAAAAAAAAAAAAAAAD6BQAAZHJzL2Rvd25yZXYueG1sUEsFBgAAAAAE&#10;AAQA8wAAAAg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mWcQAAADaAAAADwAAAGRycy9kb3ducmV2LnhtbESPT2vCQBTE74LfYXmCN91YaA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iZZ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61824" behindDoc="0" locked="0" layoutInCell="1" allowOverlap="1">
              <wp:simplePos x="0" y="0"/>
              <wp:positionH relativeFrom="page">
                <wp:posOffset>534035</wp:posOffset>
              </wp:positionH>
              <wp:positionV relativeFrom="page">
                <wp:align>bottom</wp:align>
              </wp:positionV>
              <wp:extent cx="90805" cy="710565"/>
              <wp:effectExtent l="10160" t="9525" r="13335" b="1333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056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E55D" id="Rectangle 30" o:spid="_x0000_s1026" style="position:absolute;margin-left:42.05pt;margin-top:0;width:7.15pt;height:55.95pt;z-index:25166182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xEJgIAADsEAAAOAAAAZHJzL2Uyb0RvYy54bWysU9uO0zAQfUfiHyy/0yTdpttGTVelyyKk&#10;BVYsfIDrOImFb4zdpuXrGbvdbhd4QuTBmsmMj8+cmVnc7LUiOwFeWlPTYpRTIgy3jTRdTb99vXsz&#10;o8QHZhqmrBE1PQhPb5avXy0GV4mx7a1qBBAEMb4aXE37EFyVZZ73QjM/sk4YDLYWNAvoQpc1wAZE&#10;1yob5/k0Gyw0DiwX3uPf22OQLhN+2woePretF4GomiK3kE5I5yae2XLBqg6Y6yU/0WD/wEIzafDR&#10;M9QtC4xsQf4BpSUH620bRtzqzLat5CLVgNUU+W/VPPbMiVQLiuPdWSb//2D5p90DENnU9IoSwzS2&#10;6AuKxkynBLlK+gzOV5j26B4gVujdveXfPTF23WOaWAHYoResQVZF1DN7cSE6Hq+SzfDRNgjPtsEm&#10;qfYt6AiIIpB96sjh3BGxD4Tjz3k+y0tKOEaui7yclukBVj3ddeDDe2E1iUZNAaknbLa79yFyYdVT&#10;SuJulWzupFLJgW6zVkB2DGdj8na1Xk9P6P4yTRkyIJFyXCbkFzF/CTEuyvl09jcILQMOuZK6prM8&#10;fjGJVVG0d6ZJdmBSHW2krMxJxShcHGVfbWxzQBHBHicYNw6N3sJPSgac3pr6H1sGghL1wWAj5sVk&#10;Esc9OZPyeowOXEY2lxFmOELVNFByNNfhuCJbB7Lr8aUi1W7sCpvXyqTsM6sTWZzQJPhpm+IKXPop&#10;63nnl78AAAD//wMAUEsDBBQABgAIAAAAIQDcwrQV2wAAAAYBAAAPAAAAZHJzL2Rvd25yZXYueG1s&#10;TI/BTsMwEETvSPyDtUjcqBMUoTTEqSiCGxxIEeLo2kscEa/T2E0DX89yguNqnmbe1pvFD2LGKfaB&#10;FOSrDASSCbanTsHr7vGqBBGTJquHQKjgCyNsmvOzWlc2nOgF5zZ1gksoVlqBS2mspIzGoddxFUYk&#10;zj7C5HXic+qknfSJy/0gr7PsRnrdEy84PeK9Q/PZHr2C4uE7ts/v24M1/ml7cEOc35xR6vJiubsF&#10;kXBJfzD86rM6NOy0D0eyUQwKyiJnUgE/xOm6LEDsmcrzNcimlv/1mx8AAAD//wMAUEsBAi0AFAAG&#10;AAgAAAAhALaDOJL+AAAA4QEAABMAAAAAAAAAAAAAAAAAAAAAAFtDb250ZW50X1R5cGVzXS54bWxQ&#10;SwECLQAUAAYACAAAACEAOP0h/9YAAACUAQAACwAAAAAAAAAAAAAAAAAvAQAAX3JlbHMvLnJlbHNQ&#10;SwECLQAUAAYACAAAACEAhmbsRCYCAAA7BAAADgAAAAAAAAAAAAAAAAAuAgAAZHJzL2Uyb0RvYy54&#10;bWxQSwECLQAUAAYACAAAACEA3MK0FdsAAAAGAQAADwAAAAAAAAAAAAAAAACABAAAZHJzL2Rvd25y&#10;ZXYueG1sUEsFBgAAAAAEAAQA8wAAAIg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60800" behindDoc="0" locked="0" layoutInCell="1" allowOverlap="1">
              <wp:simplePos x="0" y="0"/>
              <wp:positionH relativeFrom="page">
                <wp:posOffset>6950710</wp:posOffset>
              </wp:positionH>
              <wp:positionV relativeFrom="page">
                <wp:align>bottom</wp:align>
              </wp:positionV>
              <wp:extent cx="90805" cy="710565"/>
              <wp:effectExtent l="6985" t="9525" r="6985" b="1333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056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75B4" id="Rectangle 31" o:spid="_x0000_s1026" style="position:absolute;margin-left:547.3pt;margin-top:0;width:7.15pt;height:55.95pt;z-index:2516608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QtJQIAADsEAAAOAAAAZHJzL2Uyb0RvYy54bWysU9uO0zAQfUfiHyy/01xoum3UdFW6LEJa&#10;YMXCB7iOk1g4thm7TcvXM3ba0gWeEHmwZjLj4zNnZpa3h16RvQAnja5oNkkpEZqbWuq2ol+/3L+a&#10;U+I80zVTRouKHoWjt6uXL5aDLUVuOqNqAQRBtCsHW9HOe1smieOd6JmbGCs0BhsDPfPoQpvUwAZE&#10;71WSp+ksGQzUFgwXzuHfuzFIVxG/aQT3n5rGCU9URZGbjyfEcxvOZLVkZQvMdpKfaLB/YNEzqfHR&#10;C9Qd84zsQP4B1UsOxpnGT7jpE9M0kotYA1aTpb9V89QxK2ItKI6zF5nc/4PlH/ePQGRd0ZwSzXps&#10;0WcUjelWCfI6C/oM1pWY9mQfIVTo7IPh3xzRZtNhmlgDmKETrEZWMT95diE4Dq+S7fDB1AjPdt5E&#10;qQ4N9AEQRSCH2JHjpSPi4AnHn4t0nhaUcIzcZGkxKwKhhJXnuxacfydMT4JRUUDqEZvtH5wfU88p&#10;kbtRsr6XSkUH2u1GAdkznI3pm/VmMzuhu+s0pcmARIq8iMjPYu4aIs+KxWz+N4heehxyJfuKztPw&#10;hSRWBtHe6jrankk12lid0ljkWbixAVtTH1FEMOME48ah0Rn4QcmA01tR933HQFCi3mtsxCKbTsO4&#10;R2da3OTowHVkex1hmiNURT0lo7nx44rsLMi2w5eyWLs2a2xeI6Oygd/I6kQWJzT25rRNYQWu/Zj1&#10;a+dXPwEAAP//AwBQSwMEFAAGAAgAAAAhAKUxnw3dAAAACgEAAA8AAABkcnMvZG93bnJldi54bWxM&#10;j8FOwzAQRO9I/IO1SNyoHVRVTYhTUQQ3OJAixNG1t3HUeJ3Gbhr4epwT3HY0o9k35WZyHRtxCK0n&#10;CdlCAEPS3rTUSPjYvdytgYWoyKjOE0r4xgCb6vqqVIXxF3rHsY4NSyUUCiXBxtgXnAdt0amw8D1S&#10;8g5+cComOTTcDOqSyl3H74VYcadaSh+s6vHJoj7WZydh+fwT6rev7clo97o92S6Mn1ZLeXszPT4A&#10;izjFvzDM+AkdqsS092cygXVJi3y5SlkJadLsZ2KdA9vPV5YDr0r+f0L1CwAA//8DAFBLAQItABQA&#10;BgAIAAAAIQC2gziS/gAAAOEBAAATAAAAAAAAAAAAAAAAAAAAAABbQ29udGVudF9UeXBlc10ueG1s&#10;UEsBAi0AFAAGAAgAAAAhADj9If/WAAAAlAEAAAsAAAAAAAAAAAAAAAAALwEAAF9yZWxzLy5yZWxz&#10;UEsBAi0AFAAGAAgAAAAhAI5dVC0lAgAAOwQAAA4AAAAAAAAAAAAAAAAALgIAAGRycy9lMm9Eb2Mu&#10;eG1sUEsBAi0AFAAGAAgAAAAhAKUxnw3dAAAACgEAAA8AAAAAAAAAAAAAAAAAfwQAAGRycy9kb3du&#10;cmV2LnhtbFBLBQYAAAAABAAEAPMAAACJBQAAAAA=&#10;" fillcolor="#4bacc6" strokecolor="#215968">
              <w10:wrap anchorx="page" anchory="page"/>
            </v:rect>
          </w:pict>
        </mc:Fallback>
      </mc:AlternateContent>
    </w:r>
    <w:r>
      <w:rPr>
        <w:lang w:val="el-GR"/>
      </w:rPr>
      <w:t xml:space="preserve">ΥΔ </w:t>
    </w:r>
    <w:r>
      <w:t>GR</w:t>
    </w:r>
    <w:r>
      <w:rPr>
        <w:lang w:val="el-GR"/>
      </w:rPr>
      <w:t>0</w:t>
    </w:r>
    <w:r>
      <w:t>2</w:t>
    </w:r>
    <w:r>
      <w:rPr>
        <w:lang w:val="el-GR"/>
      </w:rPr>
      <w:tab/>
    </w:r>
    <w:r>
      <w:rPr>
        <w:lang w:val="el-GR"/>
      </w:rPr>
      <w:tab/>
    </w:r>
    <w:r>
      <w:rPr>
        <w:lang w:val="el-GR"/>
      </w:rPr>
      <w:tab/>
    </w:r>
    <w:r>
      <w:t>-</w:t>
    </w:r>
    <w:r>
      <w:fldChar w:fldCharType="begin"/>
    </w:r>
    <w:r>
      <w:instrText xml:space="preserve"> PAGE   \* MERGEFORMAT </w:instrText>
    </w:r>
    <w:r>
      <w:fldChar w:fldCharType="separate"/>
    </w:r>
    <w:r w:rsidR="00602722">
      <w:rPr>
        <w:noProof/>
      </w:rPr>
      <w:t>44</w:t>
    </w:r>
    <w:r>
      <w:rPr>
        <w:noProof/>
      </w:rPr>
      <w:fldChar w:fldCharType="end"/>
    </w:r>
    <w:r>
      <w:rPr>
        <w:noProof/>
      </w:rPr>
      <w:t>-</w:t>
    </w:r>
  </w:p>
  <w:p w:rsidR="003E7BD7" w:rsidRPr="002904C4" w:rsidRDefault="003E7BD7" w:rsidP="00290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6B" w:rsidRDefault="0073126B" w:rsidP="0053476D">
      <w:pPr>
        <w:spacing w:after="0" w:line="240" w:lineRule="auto"/>
      </w:pPr>
      <w:r>
        <w:separator/>
      </w:r>
    </w:p>
  </w:footnote>
  <w:footnote w:type="continuationSeparator" w:id="0">
    <w:p w:rsidR="0073126B" w:rsidRDefault="0073126B" w:rsidP="0053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BD7" w:rsidRPr="00300F57" w:rsidRDefault="003E7BD7" w:rsidP="005B5A47">
    <w:pPr>
      <w:pStyle w:val="Header"/>
      <w:tabs>
        <w:tab w:val="clear" w:pos="8306"/>
      </w:tabs>
      <w:jc w:val="center"/>
      <w:rPr>
        <w:rFonts w:ascii="Cambria" w:hAnsi="Cambria"/>
        <w:lang w:val="el-GR"/>
      </w:rPr>
    </w:pPr>
    <w:r w:rsidRPr="002253E4">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g">
          <w:drawing>
            <wp:anchor distT="0" distB="0" distL="114300" distR="114300" simplePos="0" relativeHeight="251648512" behindDoc="0" locked="0" layoutInCell="1" allowOverlap="1">
              <wp:simplePos x="0" y="0"/>
              <wp:positionH relativeFrom="page">
                <wp:align>center</wp:align>
              </wp:positionH>
              <wp:positionV relativeFrom="page">
                <wp:align>top</wp:align>
              </wp:positionV>
              <wp:extent cx="7546340" cy="822960"/>
              <wp:effectExtent l="9525" t="0" r="6985" b="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822960"/>
                        <a:chOff x="8" y="9"/>
                        <a:chExt cx="15823" cy="1439"/>
                      </a:xfrm>
                    </wpg:grpSpPr>
                    <wps:wsp>
                      <wps:cNvPr id="28" name="AutoShape 2"/>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163F9" id="Group 29" o:spid="_x0000_s1026" style="position:absolute;margin-left:0;margin-top:0;width:594.2pt;height:64.8pt;z-index:251648512;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aalwMAAKg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87UTLh3CaQs1ws+SMDbg9F2ZwJob2X3p7qTNEIa3Ivtbgdl7bjfz0i4m+/6D&#10;yMEfPWiB4BwL2RoXkDY5Yg0ephqwoyYZvFzOo8UsglJlYFuFYbwYipRVUEmzDRgFJoyOJlm1HTYG&#10;81U4s9uCaIZmjyb2kxjmEJbJCbimnuBUvwbnl4p2DKukDFQjnBCmhfMa0sc1JLSI4rKUWzizIx/g&#10;JFykFeUlw8VfHzqALjA7IPqTLWaioBY/hDdGnAALdEKTEWEDVGiBQmgnlGjSSaVvmGiJGawdpSWt&#10;y0qngnNQkpABlpHe3ypt4nraYKrKxa5uGnhPk4aTHko0D+e4QYmmzo3R2JQs92kjyT0FSc6C1TxO&#10;MUmwnC4D6vMcnVWM5tthrGnd2DF8vOHGH6QF4Qwjq7nH2I+3q+0qcqNwsXUjf7Nxr3dp5C52wXK+&#10;mW3SdBP8a0ILoqSq85xxE92o/yB6GyGGTmSVO3WACQbv3DviBcGO/xg0ltZU07JyL/KHOzmWHDj6&#10;u8gKXLFk/Qx1Bg42jFjaDNQbxa+s8ieqXkspelMg0NAZV+2GN3P1TNMjUSMfYsA+8ELQT8wbqCoh&#10;7jeT05DlpEz/UyKdyeFMNTv8vVTNq4yz4sfz6DEOwsh/H8bubrFautEumrvx0l+5fhC/h2YbxdFm&#10;d66N25qzX9fGGzuCj7+XudGkrTVcFZq6hSNgWkST19rDJG0T/ii68f918REpoPPB+QOXGhhUQn53&#10;SA8XBGiH/xyoZA5p/uJA9ziIzDGlcRLNlyFM5Kllf2qhPANXa0c7xA5TbW8hh06aFmvkY2lpjoui&#10;xv5q5GNbAsRtJtgR8DCD6wDmMlxdzH3jdI7rny5YV/8BAAD//wMAUEsDBBQABgAIAAAAIQApIV4R&#10;3QAAAAYBAAAPAAAAZHJzL2Rvd25yZXYueG1sTI9Ba8JAEIXvhf6HZQre6ibaSppmIyJtT1KoCtLb&#10;mB2TYHY2ZNck/vuuvbSX4Q1veO+bbDmaRvTUudqygngagSAurK65VLDfvT8mIJxH1thYJgVXcrDM&#10;7+8yTLUd+Iv6rS9FCGGXooLK+zaV0hUVGXRT2xIH72Q7gz6sXSl1h0MIN42cRdFCGqw5NFTY0rqi&#10;4ry9GAUfAw6refzWb86n9fV79/x52MSk1ORhXL2C8DT6v2O44Qd0yAPT0V5YO9EoCI/433nz4iR5&#10;AnEMavayAJln8j9+/gMAAP//AwBQSwECLQAUAAYACAAAACEAtoM4kv4AAADhAQAAEwAAAAAAAAAA&#10;AAAAAAAAAAAAW0NvbnRlbnRfVHlwZXNdLnhtbFBLAQItABQABgAIAAAAIQA4/SH/1gAAAJQBAAAL&#10;AAAAAAAAAAAAAAAAAC8BAABfcmVscy8ucmVsc1BLAQItABQABgAIAAAAIQBlo0aalwMAAKgJAAAO&#10;AAAAAAAAAAAAAAAAAC4CAABkcnMvZTJvRG9jLnhtbFBLAQItABQABgAIAAAAIQApIV4R3QAAAAYB&#10;AAAPAAAAAAAAAAAAAAAAAPEFAABkcnMvZG93bnJldi54bWxQSwUGAAAAAAQABADzAAAA+wYAAAAA&#10;">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49536" behindDoc="0" locked="0" layoutInCell="1" allowOverlap="1">
              <wp:simplePos x="0" y="0"/>
              <wp:positionH relativeFrom="page">
                <wp:posOffset>6950710</wp:posOffset>
              </wp:positionH>
              <wp:positionV relativeFrom="page">
                <wp:align>top</wp:align>
              </wp:positionV>
              <wp:extent cx="90805" cy="807720"/>
              <wp:effectExtent l="6985" t="9525" r="698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3E9EC" id="Rectangle 28" o:spid="_x0000_s1026" style="position:absolute;margin-left:547.3pt;margin-top:0;width:7.15pt;height:63.6pt;z-index:2516495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qxJwIAADwEAAAOAAAAZHJzL2Uyb0RvYy54bWysU9tu2zAMfR+wfxD0vtgxcqsRp8jSdRjQ&#10;bcW6fYAiy7EwWdQoJU739aXkNEu3PQ3zg0Ca1NHhIbm8PnaGHRR6Dbbi41HOmbISam13Ff/29fbN&#10;gjMfhK2FAasq/qg8v169frXsXakKaMHUChmBWF/2ruJtCK7MMi9b1Qk/AqcsBRvATgRycZfVKHpC&#10;70xW5Pks6wFrhyCV9/T3ZgjyVcJvGiXD56bxKjBTceIW0onp3MYzWy1FuUPhWi1PNMQ/sOiEtvTo&#10;GepGBMH2qP+A6rRE8NCEkYQug6bRUqUaqJpx/ls1D61wKtVC4nh3lsn/P1j56XCPTNcVL2acWdFR&#10;j76QasLujGLFIgrUO19S3oO7x1iid3cgv3tmYdNSmlojQt8qUROtcczPXlyIjqerbNt/hJrgxT5A&#10;0urYYBcBSQV2TC15PLdEHQOT9PMqX+RTziRFFvl8XqSOZaJ8vuvQh/cKOhaNiiNRT9jicOdD5CLK&#10;55TEHYyub7UxycHddmOQHQQNx+TterOZJfpU4mWasawnItNimpBfxPwlRJFPF7P53yA6HWjKje5i&#10;FfGLSaKMor2zdbKD0GawibKxJxWjcEMDtlA/kogIwwjTypHRAv7krKfxrbj/sReoODMfLDXiajyZ&#10;xHlPzmQahWN4GdleRoSVBFXxwNlgbsKwI3uHetfSS+NUu4U1Na/RSdnY2IHViSyNaBL8tE5xBy79&#10;lPVr6VdPAAAA//8DAFBLAwQUAAYACAAAACEA/kauTN8AAAAKAQAADwAAAGRycy9kb3ducmV2Lnht&#10;bEyPwU7DMBBE70j8g7VIXBC1G0qbhDhVFYkLEocWPsCNlyQ0XofYbcPfsz3R245mNPumWE+uFycc&#10;Q+dJw3ymQCDV3nbUaPj8eH1MQYRoyJreE2r4xQDr8vamMLn1Z9riaRcbwSUUcqOhjXHIpQx1i86E&#10;mR+Q2PvyozOR5dhIO5ozl7teJkotpTMd8YfWDFi1WB92R6chW2wetk8/w6r6fk+fG3uw8a2yWt/f&#10;TZsXEBGn+B+GCz6jQ8lMe38kG0TPWmWLJWc18KSLP1dpBmLPV7JKQJaFvJ5Q/gEAAP//AwBQSwEC&#10;LQAUAAYACAAAACEAtoM4kv4AAADhAQAAEwAAAAAAAAAAAAAAAAAAAAAAW0NvbnRlbnRfVHlwZXNd&#10;LnhtbFBLAQItABQABgAIAAAAIQA4/SH/1gAAAJQBAAALAAAAAAAAAAAAAAAAAC8BAABfcmVscy8u&#10;cmVsc1BLAQItABQABgAIAAAAIQD7eFqxJwIAADwEAAAOAAAAAAAAAAAAAAAAAC4CAABkcnMvZTJv&#10;RG9jLnhtbFBLAQItABQABgAIAAAAIQD+Rq5M3wAAAAoBAAAPAAAAAAAAAAAAAAAAAIEEAABkcnMv&#10;ZG93bnJldi54bWxQSwUGAAAAAAQABADzAAAAjQUAAAAA&#10;" fillcolor="#4bacc6" strokecolor="#205867">
              <w10:wrap anchorx="page" anchory="page"/>
            </v:rect>
          </w:pict>
        </mc:Fallback>
      </mc:AlternateContent>
    </w:r>
    <w:r>
      <w:rPr>
        <w:noProof/>
        <w:lang w:val="el-GR" w:eastAsia="el-GR"/>
      </w:rPr>
      <mc:AlternateContent>
        <mc:Choice Requires="wps">
          <w:drawing>
            <wp:anchor distT="0" distB="0" distL="114300" distR="114300" simplePos="0" relativeHeight="251650560" behindDoc="0" locked="0" layoutInCell="1" allowOverlap="1">
              <wp:simplePos x="0" y="0"/>
              <wp:positionH relativeFrom="page">
                <wp:posOffset>534035</wp:posOffset>
              </wp:positionH>
              <wp:positionV relativeFrom="page">
                <wp:align>top</wp:align>
              </wp:positionV>
              <wp:extent cx="90805" cy="807720"/>
              <wp:effectExtent l="10160" t="9525" r="1333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D6CD" id="Rectangle 27" o:spid="_x0000_s1026" style="position:absolute;margin-left:42.05pt;margin-top:0;width:7.15pt;height:63.6pt;z-index:25165056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oPJgIAADwEAAAOAAAAZHJzL2Uyb0RvYy54bWysU9tu2zAMfR+wfxD0vtgxcqsRp8jSdRjQ&#10;bcW6fYAiy7EwWdQoJU739aXkNEs3YA/D/CCIJnl0eEgur4+dYQeFXoOt+HiUc6ashFrbXcW/fb19&#10;s+DMB2FrYcCqij8qz69Xr18te1eqAlowtUJGINaXvat4G4Irs8zLVnXCj8ApS84GsBOBTNxlNYqe&#10;0DuTFXk+y3rA2iFI5T39vRmcfJXwm0bJ8LlpvArMVJy4hXRiOrfxzFZLUe5QuFbLEw3xDyw6oS09&#10;eoa6EUGwPeo/oDotETw0YSShy6BptFSpBqpmnP9WzUMrnEq1kDjenWXy/w9WfjrcI9N1xYspZ1Z0&#10;1KMvpJqwO6NYMY8C9c6XFPfg7jGW6N0dyO+eWdi0FKbWiNC3StREaxzjsxcJ0fCUyrb9R6gJXuwD&#10;JK2ODXYRkFRgx9SSx3NL1DEwST+v8kVOxCR5Fvl8XqSOZaJ8znXow3sFHYuXiiNRT9jicOdD5CLK&#10;55DEHYyub7UxycDddmOQHQQNx+TterOZJfpU4mWYsawnIlMS6O8QRT5dzJJi9OoLiE4HmnKju1hF&#10;/Ia5i6K9s3WawSC0Ge6UbOxJxSjc0IAt1I8kIsIwwrRydGkBf3LW0/hW3P/YC1ScmQ+WGnE1nkzi&#10;vCdjMo3CMbz0bC89wkqCqnjgbLhuwrAje4d619JL41S7hTU1r9FJ2djYgdWJLI1oEvy0TnEHLu0U&#10;9WvpV08AAAD//wMAUEsDBBQABgAIAAAAIQAlZKve3QAAAAYBAAAPAAAAZHJzL2Rvd25yZXYueG1s&#10;TI9BbsIwEEX3lXoHayqxqcAhDSWkcRCK1E2lLoAewMRDkhKPQ2wgvX2nq7Ic/af/3+Tr0XbiioNv&#10;HSmYzyIQSJUzLdUKvvbv0xSED5qM7hyhgh/0sC4eH3KdGXejLV53oRZcQj7TCpoQ+kxKXzVotZ+5&#10;HomzoxusDnwOtTSDvnG57WQcRa/S6pZ4odE9lg1Wp93FKlglm+fty7lflt+f6aI2JxM+SqPU5Gnc&#10;vIEIOIZ/GP70WR0Kdjq4CxkvOgVpMmdSAT/E6SpNQByYipcxyCKX9/rFLwAAAP//AwBQSwECLQAU&#10;AAYACAAAACEAtoM4kv4AAADhAQAAEwAAAAAAAAAAAAAAAAAAAAAAW0NvbnRlbnRfVHlwZXNdLnht&#10;bFBLAQItABQABgAIAAAAIQA4/SH/1gAAAJQBAAALAAAAAAAAAAAAAAAAAC8BAABfcmVscy8ucmVs&#10;c1BLAQItABQABgAIAAAAIQDVlDoPJgIAADwEAAAOAAAAAAAAAAAAAAAAAC4CAABkcnMvZTJvRG9j&#10;LnhtbFBLAQItABQABgAIAAAAIQAlZKve3QAAAAYBAAAPAAAAAAAAAAAAAAAAAIAEAABkcnMvZG93&#10;bnJldi54bWxQSwUGAAAAAAQABADzAAAAigUAAAAA&#10;" fillcolor="#4bacc6" strokecolor="#205867">
              <w10:wrap anchorx="page" anchory="page"/>
            </v:rect>
          </w:pict>
        </mc:Fallback>
      </mc:AlternateContent>
    </w:r>
  </w:p>
  <w:p w:rsidR="003E7BD7" w:rsidRPr="005B5A47" w:rsidRDefault="003E7BD7" w:rsidP="005B5A47">
    <w:pPr>
      <w:pStyle w:val="Header"/>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BD7" w:rsidRPr="00766A58" w:rsidRDefault="003E7BD7" w:rsidP="00766A58">
    <w:pPr>
      <w:tabs>
        <w:tab w:val="center" w:pos="4153"/>
      </w:tabs>
      <w:jc w:val="center"/>
      <w:rPr>
        <w:rFonts w:ascii="Cambria" w:eastAsia="Times New Roman" w:hAnsi="Cambria"/>
        <w:lang w:val="el-GR"/>
      </w:rPr>
    </w:pPr>
    <w:r>
      <w:rPr>
        <w:noProof/>
        <w:lang w:val="el-GR" w:eastAsia="el-GR"/>
      </w:rPr>
      <mc:AlternateContent>
        <mc:Choice Requires="wpg">
          <w:drawing>
            <wp:anchor distT="0" distB="0" distL="114300" distR="114300" simplePos="0" relativeHeight="251668992" behindDoc="0" locked="0" layoutInCell="1" allowOverlap="1">
              <wp:simplePos x="0" y="0"/>
              <wp:positionH relativeFrom="page">
                <wp:align>center</wp:align>
              </wp:positionH>
              <wp:positionV relativeFrom="page">
                <wp:align>top</wp:align>
              </wp:positionV>
              <wp:extent cx="10669905"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905"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240E35E0" id="Group 29" o:spid="_x0000_s1026" style="position:absolute;margin-left:0;margin-top:0;width:840.15pt;height:63.8pt;z-index:251668992;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D7mgMAAKoJAAAOAAAAZHJzL2Uyb0RvYy54bWzMVttu2zgQfV9g/4HQu6KL5YuEOEUq28EC&#10;aRv08gG0RF2wEqkl6chpsP++w6Gk2AmCBi1QrB9kUkMOZ86cM+Llu2PbkHsmVS342gkufIcwnom8&#10;5uXa+fZ1564cojTlOW0EZ2vngSnn3dWff1z2XcJCUYkmZ5KAE66Svls7ldZd4nkqq1hL1YXoGAdj&#10;IWRLNUxl6eWS9uC9bbzQ9xdeL2TeSZExpeDtxhqdK/RfFCzTn4pCMU2atQOxaXxKfO7N07u6pEkp&#10;aVfV2RAG/YkoWlpzOHRytaGakoOsX7hq60wKJQp9kYnWE0VRZwxzgGwC/1k2N1IcOsylTPqym2AC&#10;aJ/h9NNus4/3d5LUOdRu6RBOW6gRHkvC2IDTd2UCa25k96W7kzZDGN6K7G8FZu+53cxLu5js+w8i&#10;B3/0oAWCcyxka1xA2uSINXiYasCOmmTwMvAXizj25w7JwLgK/HAxVCmroJRmH1AKTBgeTbJqO+6c&#10;r8KZ3RZEMzR7NLFnYpxDXCYpIJt6wlP9Gp5fKtoxLJMyWI14QpgWz2vIH9eQGaZijod1KbeAZkc+&#10;AEq4SCvKS4arvz50AF5gqgDhn2wxEwXV+CHAMQIFYKATmkwYA1KhRQoDmmCiSSeVvmGiJWawdpSW&#10;tC4rnQrOQUtCBlhIen+rtInraYOpKxe7umngPU0aTnqo0Tyc4wYlmjo3RmNTstynjST3FEQ5C1bz&#10;OMUkwXK6DMjPc3RWMZpvh7GmdWPHcHjDjT9IC8IZRlZ1j7Efb1fbVeRG4WLrRv5m417v0shd7ILl&#10;fDPbpOkm+NeEFkRJVec54ya6sQME0dsYMfQiq92pB0wweOfeES8IdvzHoLG0ppqWlnuRP9zJseRA&#10;0t/FVuCKZetnqDNwsGHE0mag3ih/ZbU/UfVaStGbAoGIzrhqN7yZq2eiHoka+RADNoIXin5i3kBV&#10;CXG/mZyGLCdl+p8S6UwOZ6rZ4e+lal5lnBU/fpEe4yCM/Pdh7O4Wq6Ub7aK5Gy/9lesH8ft44Udx&#10;tNmda+O25uzXtfHGjuDj72VuNGlrDZeFpm7hGzAtoslr7WGStgl/FN34/7r4iBTQ+eCyANcaGFRC&#10;fndID1cEaIf/HKhkDmn+4kD3OIgic6fASTRfhjCRp5b9qYXyDFytHe0QO0y1vYccOmlarJGPpaX5&#10;XhQ19lcjH9sSIG4zwY6AXzO4EGAuw+XF3DhO57j+6Yp19R8AAAD//wMAUEsDBBQABgAIAAAAIQCY&#10;ePsJ3QAAAAYBAAAPAAAAZHJzL2Rvd25yZXYueG1sTI/BTsMwEETvSPyDtZW4UacBpVWIUwGCGwjR&#10;poWjGy9xRLwOtpuGv8fl0l5Ws5rVzNtiOZqODeh8a0nAbJoAQ6qtaqkRUK2frxfAfJCkZGcJBfyi&#10;h2V5eVHIXNkDveOwCg2LIeRzKUCH0Oec+1qjkX5qe6TofVlnZIira7hy8hDDTcfTJMm4kS3FBi17&#10;fNRYf6/2RkA639z6p8/+7eF187MdXj4q7ZpKiKvJeH8HLOAYTsdwxI/oUEamnd2T8qwTEB8J//Po&#10;ZYvkBtguqnSeAS8Lfo5f/gEAAP//AwBQSwECLQAUAAYACAAAACEAtoM4kv4AAADhAQAAEwAAAAAA&#10;AAAAAAAAAAAAAAAAW0NvbnRlbnRfVHlwZXNdLnhtbFBLAQItABQABgAIAAAAIQA4/SH/1gAAAJQB&#10;AAALAAAAAAAAAAAAAAAAAC8BAABfcmVscy8ucmVsc1BLAQItABQABgAIAAAAIQClWsD7mgMAAKoJ&#10;AAAOAAAAAAAAAAAAAAAAAC4CAABkcnMvZTJvRG9jLnhtbFBLAQItABQABgAIAAAAIQCYePsJ3QAA&#10;AAYBAAAPAAAAAAAAAAAAAAAAAPQFAABkcnMvZG93bnJldi54bWxQSwUGAAAAAAQABADzAAAA/gYA&#10;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Pr="00766A58">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70016"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723A94A" id="Rectangle 28" o:spid="_x0000_s1026" style="position:absolute;margin-left:801.75pt;margin-top:0;width:7.9pt;height:6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BqOwIAAHIEAAAOAAAAZHJzL2Uyb0RvYy54bWysVNuO0zAQfUfiHyy/06TddttGTVelyyKk&#10;BVYsfIDrOImFb4zdprtfz9jJlhZ4QuTBsmfGx2fOzGR1c9SKHAR4aU1Jx6OcEmG4raRpSvrt692b&#10;BSU+MFMxZY0o6ZPw9Gb9+tWqc4WY2NaqSgBBEOOLzpW0DcEVWeZ5KzTzI+uEQWdtQbOAR2iyCliH&#10;6Fplkzy/zjoLlQPLhfdove2ddJ3w61rw8LmuvQhElRS5hbRCWndxzdYrVjTAXCv5QIP9AwvNpMFH&#10;T1C3LDCyB/kHlJYcrLd1GHGrM1vXkouUA2Yzzn/L5rFlTqRcUBzvTjL5/wfLPx0egMiqpBOUxzCN&#10;NfqCqjHTKEEmiyhQ53yBcY/uAWKK3t1b/t0TY7cthokNgO1awSqkNY7x2cWFePB4ley6j7ZCeLYP&#10;Nml1rEFHQFSBHFNJnk4lEcdAOBrHeX51hcw4uubLfDafpRdY8XLZgQ/vhdUkbkoKyD2Bs8O9D5EM&#10;K15CEnmrZHUnlUoHaHZbBeTAsDumbzfb7fWA7s/DlCFdSZezySwhX/j8XyAitNprzLZHnuX4ReBk&#10;xn7szcmE9AaIRPUCW8uAs6GkLukiQgwYUep3pkp4gUnV7xFImUH7KHdftp2tnlB6sH3j46DiprXw&#10;TEmHTV9S/2PPQFCiPhgs33I8ncYpSYfpbB57As49u3MPMxyhShoo6bfb0E/W3oFsWnxpnAQzdoMl&#10;r2UqR2yHntVAFhs7pT4MYZyc83OK+vWrWP8EAAD//wMAUEsDBBQABgAIAAAAIQChKq793gAAAAoB&#10;AAAPAAAAZHJzL2Rvd25yZXYueG1sTI/NTsMwEITvSLyDtUjcqNO/CEKciiK4wYGAEEfXXuKIeJ3G&#10;bhp4erYnuO1oRrPflJvJd2LEIbaBFMxnGQgkE2xLjYK318eraxAxabK6C4QKvjHCpjo/K3Vhw5Fe&#10;cKxTI7iEYqEVuJT6QspoHHodZ6FHYu8zDF4nlkMj7aCPXO47uciyXHrdEn9wusd7h+arPngFq4ef&#10;WD9/bPfW+Kft3nVxfHdGqcuL6e4WRMIp/YXhhM/oUDHTLhzIRtGxzrPlmrMKeNLJz+c3SxA7vhar&#10;NciqlP8nVL8AAAD//wMAUEsBAi0AFAAGAAgAAAAhALaDOJL+AAAA4QEAABMAAAAAAAAAAAAAAAAA&#10;AAAAAFtDb250ZW50X1R5cGVzXS54bWxQSwECLQAUAAYACAAAACEAOP0h/9YAAACUAQAACwAAAAAA&#10;AAAAAAAAAAAvAQAAX3JlbHMvLnJlbHNQSwECLQAUAAYACAAAACEA922AajsCAAByBAAADgAAAAAA&#10;AAAAAAAAAAAuAgAAZHJzL2Uyb0RvYy54bWxQSwECLQAUAAYACAAAACEAoSqu/d4AAAAKAQAADwAA&#10;AAAAAAAAAAAAAACV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1040"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063877F" id="Rectangle 27" o:spid="_x0000_s1026" style="position:absolute;margin-left:27.75pt;margin-top:0;width:7.9pt;height:62.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7PAIAAHIEAAAOAAAAZHJzL2Uyb0RvYy54bWysVNuO0zAQfUfiHyy/0yTddruNmq5Kl0VI&#10;C6xY+ADXcRoL3xi7Tbtfz9jJlhZ4QuTB8njGx2fOzGRxe9CK7AV4aU1Fi1FOiTDc1tJsK/rt6/2b&#10;G0p8YKZmyhpR0aPw9Hb5+tWic6UY29aqWgBBEOPLzlW0DcGVWeZ5KzTzI+uEQWdjQbOAJmyzGliH&#10;6Fpl4zy/zjoLtQPLhfd4etc76TLhN43g4XPTeBGIqihyC2mFtG7imi0XrNwCc63kAw32Dyw0kwYf&#10;PUHdscDIDuQfUFpysN42YcStzmzTSC5SDphNkf+WzVPLnEi5oDjenWTy/w+Wf9o/ApF1RccFJYZp&#10;rNEXVI2ZrRJkPIsCdc6XGPfkHiGm6N2D5d89MXbdYphYAdiuFaxGWkWMzy4uRMPjVbLpPtoa4dku&#10;2KTVoQEdAVEFckglOZ5KIg6BcDws8vzqCgvH0TWb59PZNL3AypfLDnx4L6wmcVNRQO4JnO0ffIhk&#10;WPkSkshbJet7qVQyYLtZKyB7ht0xebtar68HdH8epgzpKjqfjqcJ+cLn/wIRodVOY7Y98jTHLwKn&#10;Y+zH/jgdIb0BIlG9wNYy4GwoqSt6EyEGjCj1O1MnvMCk6vcIpMygfZS7L9vG1keUHmzf+DiouGkt&#10;PFPSYdNX1P/YMRCUqA8GyzcvJpM4JcmYTGdjNODcszn3MMMRqqKBkn67Dv1k7RzIbYsvFUkwY1dY&#10;8kamcsR26FkNZLGxU+rDEMbJObdT1K9fxfInAAAA//8DAFBLAwQUAAYACAAAACEAmMjRe9sAAAAG&#10;AQAADwAAAGRycy9kb3ducmV2LnhtbEyPwU7DMBBE70j8g7VI3KjT0lAU4lQUwQ0ODaji6NpLHBGv&#10;09hNA1/PcoLjap5m3pbryXdixCG2gRTMZxkIJBNsS42Ct9enq1sQMWmyuguECr4wwro6Pyt1YcOJ&#10;tjjWqRFcQrHQClxKfSFlNA69jrPQI3H2EQavE59DI+2gT1zuO7nIshvpdUu84HSPDw7NZ330CpaP&#10;37F+ed8crPHPm4Pr4rhzRqnLi+n+DkTCKf3B8KvP6lCx0z4cyUbRKcjznEkF/BCnq/k1iD1Ti2UO&#10;sirlf/3qBwAA//8DAFBLAQItABQABgAIAAAAIQC2gziS/gAAAOEBAAATAAAAAAAAAAAAAAAAAAAA&#10;AABbQ29udGVudF9UeXBlc10ueG1sUEsBAi0AFAAGAAgAAAAhADj9If/WAAAAlAEAAAsAAAAAAAAA&#10;AAAAAAAALwEAAF9yZWxzLy5yZWxzUEsBAi0AFAAGAAgAAAAhAKz+7js8AgAAcgQAAA4AAAAAAAAA&#10;AAAAAAAALgIAAGRycy9lMm9Eb2MueG1sUEsBAi0AFAAGAAgAAAAhAJjI0XvbAAAABgEAAA8AAAAA&#10;AAAAAAAAAAAAlgQAAGRycy9kb3ducmV2LnhtbFBLBQYAAAAABAAEAPMAAACeBQAAAAA=&#10;" fillcolor="#4bacc6" strokecolor="#215968">
              <w10:wrap anchorx="page" anchory="page"/>
            </v:rect>
          </w:pict>
        </mc:Fallback>
      </mc:AlternateContent>
    </w:r>
  </w:p>
  <w:p w:rsidR="003E7BD7" w:rsidRPr="005B5A47" w:rsidRDefault="003E7BD7" w:rsidP="005B5A47">
    <w:pPr>
      <w:pStyle w:val="Header"/>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BD7" w:rsidRPr="00300F57" w:rsidRDefault="003E7BD7" w:rsidP="005B5A47">
    <w:pPr>
      <w:pStyle w:val="Header"/>
      <w:tabs>
        <w:tab w:val="clear" w:pos="8306"/>
      </w:tabs>
      <w:jc w:val="center"/>
      <w:rPr>
        <w:rFonts w:ascii="Cambria" w:hAnsi="Cambria"/>
        <w:lang w:val="el-GR"/>
      </w:rPr>
    </w:pPr>
    <w:r w:rsidRPr="002253E4">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align>top</wp:align>
              </wp:positionV>
              <wp:extent cx="7546340" cy="822960"/>
              <wp:effectExtent l="9525" t="0" r="6985"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822960"/>
                        <a:chOff x="8" y="9"/>
                        <a:chExt cx="15823" cy="1439"/>
                      </a:xfrm>
                    </wpg:grpSpPr>
                    <wps:wsp>
                      <wps:cNvPr id="10" name="AutoShape 23"/>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1"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1D763" id="Group 22" o:spid="_x0000_s1026" style="position:absolute;margin-left:0;margin-top:0;width:594.2pt;height:64.8pt;z-index:251657728;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QLmAMAAKgJAAAOAAAAZHJzL2Uyb0RvYy54bWzMVttu2zgQfV9g/4HQu6KL6YuEOEUq28EC&#10;aRv08gG0REnESqSWpCOnwf77DklJsRMEDVqgWD/IpIYczZw5Z8jLd8e2QfdUKib42osuQg9RnouC&#10;8Wrtffu681ceUprwgjSC07X3QJX37urPPy77LqWxqEVTUInACVdp3629WusuDQKV17Ql6kJ0lIOx&#10;FLIlGqayCgpJevDeNkEchougF7LopMipUvB244zelfVfljTXn8pSUY2atQexafuU9rk3z+DqkqSV&#10;JF3N8iEM8hNRtIRx+OjkakM0QQfJXrhqWS6FEqW+yEUbiLJkObU5QDZR+CybGykOnc2lSvuqm2AC&#10;aJ/h9NNu84/3dxKxYu0lHuKkhRLZr6I4Ntj0XZXCkhvZfenupEsQhrci/1uBOXhuN/PKLUb7/oMo&#10;wB85aGGxOZayNS4ga3S0JXiYSkCPGuXwcjnHixmGSuVgW8VxshhqlNdQSLMNCAWmxFUur7fDxmi+&#10;imduW4Rn1hyQ1H3ShjmEZXICqqknNNWvofmlJh21RVIGqgHNCFJwcF5D+nYNgvgspHZdxh2e+ZEP&#10;eCIusprwitrVXx86wC4yOyD8ky1moqAYP8QXCgpAARjWCUlHiA1SsUPKYjvBRNJOKn1DRYvMYO0p&#10;LQmrap0JzkFJQka2juT+VmkT19MGU1Yudqxp4D1JG456qNE8ntsNSjSsMEZjU7LaZ41E9wQkOYtW&#10;8ySzSYLldBlQnxfWWU1JsR3GmrDGjeHjDTf+IC0IZxg5zT0mYbJdbVfYx/Fi6+Nws/Gvdxn2F7to&#10;Od/MNlm2if41oUU4rVlRUG6iG/Uf4bcxYuhETrlTB5hgCM69W7wg2PHfBm1La6rpaLkXxcOdHEsO&#10;JP1dbI1Gtn6GOgMHG4ocbQbqjepXTvoTVa+lFL0pEIjojKtuw5u5eibqkag4hBhsI3ih6CfmDVSV&#10;EPebyWnIclKm/ymRzuRwppqd/b1UzauMc+K359FjEsU4fB8n/m6xWvp4h+d+sgxXfhgl76Hb4gRv&#10;dufauGWc/ro23tgRQvt7mRtJW6bhqtCwFs6AaRFJX2sPk7RN+KPoxv/XxYekgM4H3RsuNTCohfzu&#10;oR4uCNAO/zkQST3U/MWB7kmEzTml7QTPlzFM5Kllf2ohPAdXa097yA0z7W4hh06aFmvk42hpzouS&#10;2f5q5ONaAsRtJrYj2NMMrgM2l+HqYu4bp3O7/umCdfUfAAAA//8DAFBLAwQUAAYACAAAACEAKSFe&#10;Ed0AAAAGAQAADwAAAGRycy9kb3ducmV2LnhtbEyPQWvCQBCF74X+h2UK3uom2kqaZiMibU9SqArS&#10;25gdk2B2NmTXJP77rr20l+ENb3jvm2w5mkb01LnasoJ4GoEgLqyuuVSw370/JiCcR9bYWCYFV3Kw&#10;zO/vMky1HfiL+q0vRQhhl6KCyvs2ldIVFRl0U9sSB+9kO4M+rF0pdYdDCDeNnEXRQhqsOTRU2NK6&#10;ouK8vRgFHwMOq3n81m/Op/X1e/f8edjEpNTkYVy9gvA0+r9juOEHdMgD09FeWDvRKAiP+N958+Ik&#10;eQJxDGr2sgCZZ/I/fv4DAAD//wMAUEsBAi0AFAAGAAgAAAAhALaDOJL+AAAA4QEAABMAAAAAAAAA&#10;AAAAAAAAAAAAAFtDb250ZW50X1R5cGVzXS54bWxQSwECLQAUAAYACAAAACEAOP0h/9YAAACUAQAA&#10;CwAAAAAAAAAAAAAAAAAvAQAAX3JlbHMvLnJlbHNQSwECLQAUAAYACAAAACEASsGkC5gDAACoCQAA&#10;DgAAAAAAAAAAAAAAAAAuAgAAZHJzL2Uyb0RvYy54bWxQSwECLQAUAAYACAAAACEAKSFeEd0AAAAG&#10;AQAADwAAAAAAAAAAAAAAAADyBQAAZHJzL2Rvd25yZXYueG1sUEsFBgAAAAAEAAQA8wAAAPwGAAAA&#10;AA==&#10;">
              <v:shapetype id="_x0000_t32" coordsize="21600,21600" o:spt="32" o:oned="t" path="m,l21600,21600e" filled="f">
                <v:path arrowok="t" fillok="f" o:connecttype="none"/>
                <o:lock v:ext="edit" shapetype="t"/>
              </v:shapetype>
              <v:shape id="AutoShape 23"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hiMQAAADbAAAADwAAAGRycy9kb3ducmV2LnhtbESPQWvCQBCF74L/YRmhN93YQ5HoKiqW&#10;9lAojQoeh+yYRLOzaXYb47/vHARvM7w3732zWPWuVh21ofJsYDpJQBHn3lZcGDjs38czUCEiW6w9&#10;k4E7BVgth4MFptbf+Ie6LBZKQjikaKCMsUm1DnlJDsPEN8SinX3rMMraFtq2eJNwV+vXJHnTDiuW&#10;hhIb2paUX7M/ZyB+6+xje9/Q8bKrs9nhhF+b7teYl1G/noOK1Men+XH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mGI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58752" behindDoc="0" locked="0" layoutInCell="1" allowOverlap="1">
              <wp:simplePos x="0" y="0"/>
              <wp:positionH relativeFrom="page">
                <wp:posOffset>6950710</wp:posOffset>
              </wp:positionH>
              <wp:positionV relativeFrom="page">
                <wp:align>top</wp:align>
              </wp:positionV>
              <wp:extent cx="90805" cy="807720"/>
              <wp:effectExtent l="6985" t="9525" r="6985" b="1143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031F" id="Rectangle 25" o:spid="_x0000_s1026" style="position:absolute;margin-left:547.3pt;margin-top:0;width:7.15pt;height:63.6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PvIwIAADsEAAAOAAAAZHJzL2Uyb0RvYy54bWysU9tu2zAMfR+wfxD0vtgJcqsRp8jSdRjQ&#10;bcW6fQAjy7YwWdIoJU739aXkNMsu2MMwPwikSR0dHpKr62On2UGiV9aUfDzKOZNG2EqZpuRfPt++&#10;WnLmA5gKtDWy5I/S8+v1yxer3hVyYlurK4mMQIwvelfyNgRXZJkXrezAj6yThoK1xQ4CudhkFUJP&#10;6J3OJnk+z3qLlUMrpPf092YI8nXCr2spwse69jIwXXLiFtKJ6dzFM1uvoGgQXKvEiQb8A4sOlKFH&#10;z1A3EIDtUf0G1SmB1ts6jITtMlvXSshUA1Uzzn+p5qEFJ1MtJI53Z5n8/4MVHw73yFRVcmqUgY5a&#10;9IlEA9NoySazqE/vfEFpD+4eY4Xe3Vnx1TNjty2lyQ2i7VsJFbEax/zspwvR8XSV7fr3tiJ42Aeb&#10;pDrW2EVAEoEdU0cezx2Rx8AE/bzKl/mMM0GRZb5YTFLDMiie7zr04a20HYtGyZGoJ2w43PkQuUDx&#10;nJK4W62qW6V1crDZbTWyA9BsTF9vttt5ok8lXqZpw3oiMiMx/g4xyWfL+eJPEJ0KNORadbGK+MUk&#10;KKJob0yV7ABKDzZR1uakYhRuaMDOVo8kItphgmnjyGgtfuesp+ktuf+2B5Sc6XeGGnE1nk7juCdn&#10;OovCMbyM7C4jYARBlTxwNpjbMKzI3qFqWnppnGo3dkPNq1VSNjZ2YHUiSxOaBD9tU1yBSz9l/dj5&#10;9RMAAAD//wMAUEsDBBQABgAIAAAAIQD+Rq5M3wAAAAoBAAAPAAAAZHJzL2Rvd25yZXYueG1sTI/B&#10;TsMwEETvSPyDtUhcELUbSpuEOFUViQsShxY+wI2XJDReh9htw9+zPdHbjmY0+6ZYT64XJxxD50nD&#10;fKZAINXedtRo+Px4fUxBhGjImt4TavjFAOvy9qYwufVn2uJpFxvBJRRyo6GNccilDHWLzoSZH5DY&#10;+/KjM5Hl2Eg7mjOXu14mSi2lMx3xh9YMWLVYH3ZHpyFbbB62Tz/Dqvp+T58be7DxrbJa399NmxcQ&#10;Eaf4H4YLPqNDyUx7fyQbRM9aZYslZzXwpIs/V2kGYs9XskpAloW8nlD+AQAA//8DAFBLAQItABQA&#10;BgAIAAAAIQC2gziS/gAAAOEBAAATAAAAAAAAAAAAAAAAAAAAAABbQ29udGVudF9UeXBlc10ueG1s&#10;UEsBAi0AFAAGAAgAAAAhADj9If/WAAAAlAEAAAsAAAAAAAAAAAAAAAAALwEAAF9yZWxzLy5yZWxz&#10;UEsBAi0AFAAGAAgAAAAhAKg7Q+8jAgAAOwQAAA4AAAAAAAAAAAAAAAAALgIAAGRycy9lMm9Eb2Mu&#10;eG1sUEsBAi0AFAAGAAgAAAAhAP5GrkzfAAAACgEAAA8AAAAAAAAAAAAAAAAAfQQAAGRycy9kb3du&#10;cmV2LnhtbFBLBQYAAAAABAAEAPMAAACJBQAAAAA=&#10;" fillcolor="#4bacc6" strokecolor="#205867">
              <w10:wrap anchorx="page" anchory="page"/>
            </v:rect>
          </w:pict>
        </mc:Fallback>
      </mc:AlternateContent>
    </w:r>
    <w:r>
      <w:rPr>
        <w:noProof/>
        <w:lang w:val="el-GR" w:eastAsia="el-GR"/>
      </w:rPr>
      <mc:AlternateContent>
        <mc:Choice Requires="wps">
          <w:drawing>
            <wp:anchor distT="0" distB="0" distL="114300" distR="114300" simplePos="0" relativeHeight="251659776" behindDoc="0" locked="0" layoutInCell="1" allowOverlap="1">
              <wp:simplePos x="0" y="0"/>
              <wp:positionH relativeFrom="page">
                <wp:posOffset>534035</wp:posOffset>
              </wp:positionH>
              <wp:positionV relativeFrom="page">
                <wp:align>top</wp:align>
              </wp:positionV>
              <wp:extent cx="90805" cy="807720"/>
              <wp:effectExtent l="10160" t="9525" r="13335" b="1143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E948E" id="Rectangle 26" o:spid="_x0000_s1026" style="position:absolute;margin-left:42.05pt;margin-top:0;width:7.15pt;height:63.6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HXJwIAADsEAAAOAAAAZHJzL2Uyb0RvYy54bWysU9tu2zAMfR+wfxD0vtgxcqsRp8jSdRjQ&#10;bcW6fYAiy7EwWdQoJU739aXkNEu7t2F+EESTPDo8JJfXx86wg0KvwVZ8PMo5U1ZCre2u4j++375b&#10;cOaDsLUwYFXFH5Xn16u3b5a9K1UBLZhaISMQ68veVbwNwZVZ5mWrOuFH4JQlZwPYiUAm7rIaRU/o&#10;ncmKPJ9lPWDtEKTynv7eDE6+SvhNo2T42jReBWYqTtxCOjGd23hmq6Uodyhcq+WJhvgHFp3Qlh49&#10;Q92IINge9V9QnZYIHpowktBl0DRaqlQDVTPOX1Xz0AqnUi0kjndnmfz/g5VfDvfIdF3xOWdWdNSi&#10;bySasDujWDGL+vTOlxT24O4xVujdHcifnlnYtBSm1ojQt0rUxGoc47MXCdHwlMq2/WeoCV7sAySp&#10;jg12EZBEYMfUkcdzR9QxMEk/r/JFPuVMkmeRz+dFalgmyudchz58VNCxeKk4EvWELQ53PkQuonwO&#10;SdzB6PpWG5MM3G03BtlB0GxM3q83m1QupfjLMGNZT0SmxTQhv/D5S4giny5m86TAK4hOBxpyo7tY&#10;RfyGsYuifbB1GsEgtBnu9L6xJxWjcEMDtlA/kogIwwTTxtGlBfzNWU/TW3H/ay9QcWY+WWrE1Xgy&#10;ieOejMk0Csfw0rO99AgrCarigbPhugnDiuwd6l1LL41T7RbW1LxGJ2VjYwdWJ7I0oUnw0zbFFbi0&#10;U9SfnV89AQAA//8DAFBLAwQUAAYACAAAACEAJWSr3t0AAAAGAQAADwAAAGRycy9kb3ducmV2Lnht&#10;bEyPQW7CMBBF95V6B2sqsanAIQ0lpHEQitRNpS6AHsDEQ5ISj0NsIL19p6uyHP2n/9/k69F24oqD&#10;bx0pmM8iEEiVMy3VCr7279MUhA+ajO4coYIf9LAuHh9ynRl3oy1ed6EWXEI+0wqaEPpMSl81aLWf&#10;uR6Js6MbrA58DrU0g75xue1kHEWv0uqWeKHRPZYNVqfdxSpYJZvn7cu5X5bfn+miNicTPkqj1ORp&#10;3LyBCDiGfxj+9FkdCnY6uAsZLzoFaTJnUgE/xOkqTUAcmIqXMcgil/f6xS8AAAD//wMAUEsBAi0A&#10;FAAGAAgAAAAhALaDOJL+AAAA4QEAABMAAAAAAAAAAAAAAAAAAAAAAFtDb250ZW50X1R5cGVzXS54&#10;bWxQSwECLQAUAAYACAAAACEAOP0h/9YAAACUAQAACwAAAAAAAAAAAAAAAAAvAQAAX3JlbHMvLnJl&#10;bHNQSwECLQAUAAYACAAAACEAJemR1ycCAAA7BAAADgAAAAAAAAAAAAAAAAAuAgAAZHJzL2Uyb0Rv&#10;Yy54bWxQSwECLQAUAAYACAAAACEAJWSr3t0AAAAGAQAADwAAAAAAAAAAAAAAAACBBAAAZHJzL2Rv&#10;d25yZXYueG1sUEsFBgAAAAAEAAQA8wAAAIsFAAAAAA==&#10;" fillcolor="#4bacc6" strokecolor="#205867">
              <w10:wrap anchorx="page" anchory="page"/>
            </v:rect>
          </w:pict>
        </mc:Fallback>
      </mc:AlternateContent>
    </w:r>
  </w:p>
  <w:p w:rsidR="003E7BD7" w:rsidRPr="005B5A47" w:rsidRDefault="003E7BD7" w:rsidP="005B5A47">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3D3B49B8"/>
    <w:multiLevelType w:val="hybridMultilevel"/>
    <w:tmpl w:val="70F4BD86"/>
    <w:lvl w:ilvl="0" w:tplc="8DEC17D4">
      <w:start w:val="1"/>
      <w:numFmt w:val="bullet"/>
      <w:lvlText w:val=""/>
      <w:lvlJc w:val="left"/>
      <w:pPr>
        <w:ind w:left="360" w:hanging="360"/>
      </w:pPr>
      <w:rPr>
        <w:rFonts w:ascii="Symbol" w:hAnsi="Symbol" w:hint="default"/>
      </w:rPr>
    </w:lvl>
    <w:lvl w:ilvl="1" w:tplc="739CB1C0">
      <w:start w:val="1"/>
      <w:numFmt w:val="bullet"/>
      <w:pStyle w:val="Bullet2"/>
      <w:lvlText w:val="▫"/>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04656"/>
    <w:rsid w:val="0003082C"/>
    <w:rsid w:val="000425A0"/>
    <w:rsid w:val="00087D09"/>
    <w:rsid w:val="00091DBD"/>
    <w:rsid w:val="000B02E1"/>
    <w:rsid w:val="000D27EE"/>
    <w:rsid w:val="000E1E64"/>
    <w:rsid w:val="000F6923"/>
    <w:rsid w:val="0010473A"/>
    <w:rsid w:val="00105615"/>
    <w:rsid w:val="00116AB2"/>
    <w:rsid w:val="00136499"/>
    <w:rsid w:val="001379D2"/>
    <w:rsid w:val="001A02F2"/>
    <w:rsid w:val="001A1734"/>
    <w:rsid w:val="001A2CD9"/>
    <w:rsid w:val="001A5EC6"/>
    <w:rsid w:val="001B6561"/>
    <w:rsid w:val="001D05A0"/>
    <w:rsid w:val="001E4436"/>
    <w:rsid w:val="002121E1"/>
    <w:rsid w:val="002250B9"/>
    <w:rsid w:val="002253E4"/>
    <w:rsid w:val="00271400"/>
    <w:rsid w:val="00285F18"/>
    <w:rsid w:val="002904C4"/>
    <w:rsid w:val="002A1F46"/>
    <w:rsid w:val="002D50F1"/>
    <w:rsid w:val="002E3A10"/>
    <w:rsid w:val="002E5F61"/>
    <w:rsid w:val="00300F57"/>
    <w:rsid w:val="003017F0"/>
    <w:rsid w:val="00304CA0"/>
    <w:rsid w:val="00313117"/>
    <w:rsid w:val="00322CCD"/>
    <w:rsid w:val="00354B44"/>
    <w:rsid w:val="00380331"/>
    <w:rsid w:val="00381325"/>
    <w:rsid w:val="003B5434"/>
    <w:rsid w:val="003B5C45"/>
    <w:rsid w:val="003E76FA"/>
    <w:rsid w:val="003E7BD7"/>
    <w:rsid w:val="00400BF2"/>
    <w:rsid w:val="004104AC"/>
    <w:rsid w:val="00420747"/>
    <w:rsid w:val="00425E5E"/>
    <w:rsid w:val="00426264"/>
    <w:rsid w:val="00427FE6"/>
    <w:rsid w:val="004339E9"/>
    <w:rsid w:val="00482294"/>
    <w:rsid w:val="00486A19"/>
    <w:rsid w:val="004A0D34"/>
    <w:rsid w:val="004A5BE8"/>
    <w:rsid w:val="004B389F"/>
    <w:rsid w:val="004B758A"/>
    <w:rsid w:val="004D562D"/>
    <w:rsid w:val="004F35B5"/>
    <w:rsid w:val="004F6FE0"/>
    <w:rsid w:val="005121DF"/>
    <w:rsid w:val="005122A0"/>
    <w:rsid w:val="0051611D"/>
    <w:rsid w:val="00526912"/>
    <w:rsid w:val="0053476D"/>
    <w:rsid w:val="00544A2C"/>
    <w:rsid w:val="00545867"/>
    <w:rsid w:val="00571C29"/>
    <w:rsid w:val="00582080"/>
    <w:rsid w:val="005958C1"/>
    <w:rsid w:val="005B5096"/>
    <w:rsid w:val="005B5A47"/>
    <w:rsid w:val="005D0B21"/>
    <w:rsid w:val="005D332E"/>
    <w:rsid w:val="005F5AC7"/>
    <w:rsid w:val="005F76E6"/>
    <w:rsid w:val="00602722"/>
    <w:rsid w:val="006304A7"/>
    <w:rsid w:val="006E2B52"/>
    <w:rsid w:val="006F5F73"/>
    <w:rsid w:val="0070013A"/>
    <w:rsid w:val="00714605"/>
    <w:rsid w:val="007259F0"/>
    <w:rsid w:val="0073126B"/>
    <w:rsid w:val="00742C3B"/>
    <w:rsid w:val="007606BE"/>
    <w:rsid w:val="00763167"/>
    <w:rsid w:val="00766A58"/>
    <w:rsid w:val="00776C0E"/>
    <w:rsid w:val="007832C7"/>
    <w:rsid w:val="00807908"/>
    <w:rsid w:val="00816132"/>
    <w:rsid w:val="00876397"/>
    <w:rsid w:val="00884C9A"/>
    <w:rsid w:val="008A1C1D"/>
    <w:rsid w:val="008B1546"/>
    <w:rsid w:val="008C624C"/>
    <w:rsid w:val="00905306"/>
    <w:rsid w:val="00922E54"/>
    <w:rsid w:val="009256A2"/>
    <w:rsid w:val="00932735"/>
    <w:rsid w:val="009643BE"/>
    <w:rsid w:val="00976EF1"/>
    <w:rsid w:val="00993503"/>
    <w:rsid w:val="009C77E1"/>
    <w:rsid w:val="00A01720"/>
    <w:rsid w:val="00A06EF8"/>
    <w:rsid w:val="00A10375"/>
    <w:rsid w:val="00A330A8"/>
    <w:rsid w:val="00A3440C"/>
    <w:rsid w:val="00A508BF"/>
    <w:rsid w:val="00A64ECD"/>
    <w:rsid w:val="00A8211F"/>
    <w:rsid w:val="00A8478A"/>
    <w:rsid w:val="00AC63F6"/>
    <w:rsid w:val="00AF69FE"/>
    <w:rsid w:val="00B06655"/>
    <w:rsid w:val="00B1122F"/>
    <w:rsid w:val="00B243BC"/>
    <w:rsid w:val="00B314C7"/>
    <w:rsid w:val="00B31C6D"/>
    <w:rsid w:val="00B63EB0"/>
    <w:rsid w:val="00B9546B"/>
    <w:rsid w:val="00BC0779"/>
    <w:rsid w:val="00BC1C5E"/>
    <w:rsid w:val="00BD7129"/>
    <w:rsid w:val="00BF4B22"/>
    <w:rsid w:val="00C46064"/>
    <w:rsid w:val="00C609B7"/>
    <w:rsid w:val="00C65321"/>
    <w:rsid w:val="00C7193C"/>
    <w:rsid w:val="00C96D33"/>
    <w:rsid w:val="00CA296D"/>
    <w:rsid w:val="00CC5801"/>
    <w:rsid w:val="00CC72B4"/>
    <w:rsid w:val="00CF5606"/>
    <w:rsid w:val="00D73D12"/>
    <w:rsid w:val="00DC7902"/>
    <w:rsid w:val="00DF4AA8"/>
    <w:rsid w:val="00E61CAF"/>
    <w:rsid w:val="00E80E7F"/>
    <w:rsid w:val="00ED2743"/>
    <w:rsid w:val="00EF5F44"/>
    <w:rsid w:val="00F00C98"/>
    <w:rsid w:val="00F35994"/>
    <w:rsid w:val="00F46CA2"/>
    <w:rsid w:val="00F7143D"/>
    <w:rsid w:val="00F815A1"/>
    <w:rsid w:val="00F878C5"/>
    <w:rsid w:val="00F936DC"/>
    <w:rsid w:val="00FA64B3"/>
    <w:rsid w:val="00FB3DD5"/>
    <w:rsid w:val="00FC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C1B55D-200E-4455-B9EE-42E81F72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2E"/>
    <w:pPr>
      <w:spacing w:after="160" w:line="259" w:lineRule="auto"/>
    </w:pPr>
    <w:rPr>
      <w:lang w:val="en-US" w:eastAsia="en-US"/>
    </w:rPr>
  </w:style>
  <w:style w:type="paragraph" w:styleId="Heading1">
    <w:name w:val="heading 1"/>
    <w:basedOn w:val="Normal"/>
    <w:next w:val="Normal"/>
    <w:link w:val="Heading1Char"/>
    <w:uiPriority w:val="99"/>
    <w:qFormat/>
    <w:locked/>
    <w:rsid w:val="003E76FA"/>
    <w:pPr>
      <w:keepNext/>
      <w:keepLines/>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9"/>
    <w:qFormat/>
    <w:locked/>
    <w:rsid w:val="003E76FA"/>
    <w:pPr>
      <w:keepNext/>
      <w:keepLines/>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9"/>
    <w:qFormat/>
    <w:locked/>
    <w:rsid w:val="003E76FA"/>
    <w:pPr>
      <w:keepNext/>
      <w:keepLines/>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9"/>
    <w:qFormat/>
    <w:locked/>
    <w:rsid w:val="003E76FA"/>
    <w:pPr>
      <w:keepNext/>
      <w:keepLines/>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9"/>
    <w:qFormat/>
    <w:locked/>
    <w:rsid w:val="003E76FA"/>
    <w:pPr>
      <w:keepNext/>
      <w:keepLines/>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iPriority w:val="99"/>
    <w:qFormat/>
    <w:locked/>
    <w:rsid w:val="003E76FA"/>
    <w:pPr>
      <w:keepNext/>
      <w:keepLines/>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9"/>
    <w:qFormat/>
    <w:locked/>
    <w:rsid w:val="003E76FA"/>
    <w:pPr>
      <w:keepNext/>
      <w:keepLines/>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9"/>
    <w:qFormat/>
    <w:locked/>
    <w:rsid w:val="003E76FA"/>
    <w:pPr>
      <w:keepNext/>
      <w:keepLines/>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9"/>
    <w:qFormat/>
    <w:locked/>
    <w:rsid w:val="003E76FA"/>
    <w:pPr>
      <w:keepNext/>
      <w:keepLines/>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FA"/>
    <w:rPr>
      <w:rFonts w:ascii="Cambria" w:hAnsi="Cambria" w:cs="Times New Roman"/>
      <w:b/>
      <w:bCs/>
      <w:color w:val="365F91"/>
      <w:lang w:eastAsia="en-US"/>
    </w:rPr>
  </w:style>
  <w:style w:type="character" w:customStyle="1" w:styleId="Heading2Char">
    <w:name w:val="Heading 2 Char"/>
    <w:basedOn w:val="DefaultParagraphFont"/>
    <w:link w:val="Heading2"/>
    <w:uiPriority w:val="99"/>
    <w:locked/>
    <w:rsid w:val="003E76FA"/>
    <w:rPr>
      <w:rFonts w:ascii="Cambria" w:hAnsi="Cambria" w:cs="Times New Roman"/>
      <w:b/>
      <w:bCs/>
      <w:color w:val="4F81BD"/>
      <w:lang w:eastAsia="en-US"/>
    </w:rPr>
  </w:style>
  <w:style w:type="character" w:customStyle="1" w:styleId="Heading3Char">
    <w:name w:val="Heading 3 Char"/>
    <w:basedOn w:val="DefaultParagraphFont"/>
    <w:link w:val="Heading3"/>
    <w:uiPriority w:val="99"/>
    <w:locked/>
    <w:rsid w:val="003E76FA"/>
    <w:rPr>
      <w:rFonts w:ascii="Cambria" w:hAnsi="Cambria" w:cs="Times New Roman"/>
      <w:b/>
      <w:bCs/>
      <w:color w:val="4F81BD"/>
      <w:lang w:eastAsia="en-US"/>
    </w:rPr>
  </w:style>
  <w:style w:type="character" w:customStyle="1" w:styleId="Heading4Char">
    <w:name w:val="Heading 4 Char"/>
    <w:basedOn w:val="DefaultParagraphFont"/>
    <w:link w:val="Heading4"/>
    <w:uiPriority w:val="99"/>
    <w:semiHidden/>
    <w:locked/>
    <w:rsid w:val="003E76FA"/>
    <w:rPr>
      <w:rFonts w:ascii="Cambria" w:hAnsi="Cambria" w:cs="Times New Roman"/>
      <w:b/>
      <w:bCs/>
      <w:i/>
      <w:iCs/>
      <w:color w:val="4F81BD"/>
      <w:lang w:eastAsia="en-US"/>
    </w:rPr>
  </w:style>
  <w:style w:type="character" w:customStyle="1" w:styleId="Heading5Char">
    <w:name w:val="Heading 5 Char"/>
    <w:basedOn w:val="DefaultParagraphFont"/>
    <w:link w:val="Heading5"/>
    <w:uiPriority w:val="99"/>
    <w:semiHidden/>
    <w:locked/>
    <w:rsid w:val="003E76FA"/>
    <w:rPr>
      <w:rFonts w:ascii="Cambria" w:hAnsi="Cambria" w:cs="Times New Roman"/>
      <w:color w:val="243F60"/>
      <w:lang w:eastAsia="en-US"/>
    </w:rPr>
  </w:style>
  <w:style w:type="character" w:customStyle="1" w:styleId="Heading6Char">
    <w:name w:val="Heading 6 Char"/>
    <w:basedOn w:val="DefaultParagraphFont"/>
    <w:link w:val="Heading6"/>
    <w:uiPriority w:val="99"/>
    <w:semiHidden/>
    <w:locked/>
    <w:rsid w:val="003E76FA"/>
    <w:rPr>
      <w:rFonts w:ascii="Cambria" w:hAnsi="Cambria" w:cs="Times New Roman"/>
      <w:i/>
      <w:iCs/>
      <w:color w:val="243F60"/>
      <w:lang w:eastAsia="en-US"/>
    </w:rPr>
  </w:style>
  <w:style w:type="character" w:customStyle="1" w:styleId="Heading7Char">
    <w:name w:val="Heading 7 Char"/>
    <w:basedOn w:val="DefaultParagraphFont"/>
    <w:link w:val="Heading7"/>
    <w:uiPriority w:val="99"/>
    <w:semiHidden/>
    <w:locked/>
    <w:rsid w:val="003E76FA"/>
    <w:rPr>
      <w:rFonts w:ascii="Cambria" w:hAnsi="Cambria" w:cs="Times New Roman"/>
      <w:i/>
      <w:iCs/>
      <w:color w:val="404040"/>
      <w:lang w:eastAsia="en-US"/>
    </w:rPr>
  </w:style>
  <w:style w:type="character" w:customStyle="1" w:styleId="Heading8Char">
    <w:name w:val="Heading 8 Char"/>
    <w:basedOn w:val="DefaultParagraphFont"/>
    <w:link w:val="Heading8"/>
    <w:uiPriority w:val="99"/>
    <w:semiHidden/>
    <w:locked/>
    <w:rsid w:val="003E76FA"/>
    <w:rPr>
      <w:rFonts w:ascii="Cambria" w:hAnsi="Cambria" w:cs="Times New Roman"/>
      <w:color w:val="404040"/>
      <w:sz w:val="20"/>
      <w:szCs w:val="20"/>
      <w:lang w:eastAsia="en-US"/>
    </w:rPr>
  </w:style>
  <w:style w:type="character" w:customStyle="1" w:styleId="Heading9Char">
    <w:name w:val="Heading 9 Char"/>
    <w:basedOn w:val="DefaultParagraphFont"/>
    <w:link w:val="Heading9"/>
    <w:uiPriority w:val="99"/>
    <w:semiHidden/>
    <w:locked/>
    <w:rsid w:val="003E76FA"/>
    <w:rPr>
      <w:rFonts w:ascii="Cambria" w:hAnsi="Cambria" w:cs="Times New Roman"/>
      <w:i/>
      <w:iCs/>
      <w:color w:val="404040"/>
      <w:sz w:val="20"/>
      <w:szCs w:val="20"/>
      <w:lang w:eastAsia="en-US"/>
    </w:rPr>
  </w:style>
  <w:style w:type="table" w:styleId="TableGrid">
    <w:name w:val="Table Grid"/>
    <w:basedOn w:val="TableNormal"/>
    <w:uiPriority w:val="99"/>
    <w:rsid w:val="003017F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szCs w:val="20"/>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szCs w:val="20"/>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szCs w:val="20"/>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basedOn w:val="DefaultParagraphFont"/>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basedOn w:val="DefaultParagraphFont"/>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basedOn w:val="DefaultParagraphFont"/>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884C9A"/>
    <w:pPr>
      <w:numPr>
        <w:ilvl w:val="0"/>
        <w:numId w:val="0"/>
      </w:numPr>
    </w:pPr>
  </w:style>
  <w:style w:type="character" w:customStyle="1" w:styleId="Bullet2pelChar">
    <w:name w:val="Bullet2_pel Char"/>
    <w:basedOn w:val="DefaultParagraphFont"/>
    <w:link w:val="Bullet2pel"/>
    <w:uiPriority w:val="99"/>
    <w:locked/>
    <w:rsid w:val="00884C9A"/>
    <w:rPr>
      <w:rFonts w:eastAsia="Times New Roman" w:cs="Times New Roman"/>
    </w:rPr>
  </w:style>
  <w:style w:type="character" w:styleId="FollowedHyperlink">
    <w:name w:val="FollowedHyperlink"/>
    <w:basedOn w:val="DefaultParagraphFont"/>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basedOn w:val="DefaultParagraphFont"/>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1E64"/>
    <w:rPr>
      <w:rFonts w:ascii="Segoe UI" w:hAnsi="Segoe UI" w:cs="Segoe UI"/>
      <w:sz w:val="18"/>
      <w:szCs w:val="18"/>
      <w:lang w:val="en-US" w:eastAsia="en-US"/>
    </w:rPr>
  </w:style>
  <w:style w:type="paragraph" w:styleId="Subtitle">
    <w:name w:val="Subtitle"/>
    <w:basedOn w:val="Normal"/>
    <w:next w:val="Normal"/>
    <w:link w:val="SubtitleChar"/>
    <w:uiPriority w:val="99"/>
    <w:qFormat/>
    <w:locked/>
    <w:rsid w:val="00B243BC"/>
    <w:pPr>
      <w:numPr>
        <w:ilvl w:val="1"/>
      </w:numPr>
      <w:spacing w:line="300" w:lineRule="atLeast"/>
      <w:jc w:val="both"/>
    </w:pPr>
    <w:rPr>
      <w:rFonts w:eastAsia="Times New Roman"/>
      <w:color w:val="5A5A5A"/>
      <w:spacing w:val="15"/>
      <w:lang w:val="el-GR"/>
    </w:rPr>
  </w:style>
  <w:style w:type="character" w:customStyle="1" w:styleId="SubtitleChar">
    <w:name w:val="Subtitle Char"/>
    <w:basedOn w:val="DefaultParagraphFont"/>
    <w:link w:val="Subtitle"/>
    <w:uiPriority w:val="99"/>
    <w:locked/>
    <w:rsid w:val="00B243BC"/>
    <w:rPr>
      <w:rFonts w:ascii="Calibri" w:hAnsi="Calibri" w:cs="Times New Roman"/>
      <w:color w:val="5A5A5A"/>
      <w:spacing w:val="15"/>
      <w:sz w:val="22"/>
      <w:szCs w:val="22"/>
      <w:lang w:val="el-GR" w:eastAsia="en-US" w:bidi="ar-SA"/>
    </w:rPr>
  </w:style>
  <w:style w:type="character" w:styleId="SubtleEmphasis">
    <w:name w:val="Subtle Emphasis"/>
    <w:basedOn w:val="DefaultParagraphFont"/>
    <w:uiPriority w:val="99"/>
    <w:qFormat/>
    <w:rsid w:val="00B243BC"/>
    <w:rPr>
      <w:rFonts w:cs="Times New Roman"/>
      <w:i/>
      <w:iCs/>
      <w:color w:val="404040"/>
    </w:rPr>
  </w:style>
  <w:style w:type="paragraph" w:styleId="FootnoteText">
    <w:name w:val="footnote text"/>
    <w:basedOn w:val="Normal"/>
    <w:link w:val="FootnoteTextChar"/>
    <w:uiPriority w:val="99"/>
    <w:semiHidden/>
    <w:rsid w:val="0053476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3476D"/>
    <w:rPr>
      <w:rFonts w:cs="Times New Roman"/>
      <w:sz w:val="20"/>
      <w:szCs w:val="20"/>
      <w:lang w:val="en-US" w:eastAsia="en-US"/>
    </w:rPr>
  </w:style>
  <w:style w:type="character" w:styleId="FootnoteReference">
    <w:name w:val="footnote reference"/>
    <w:basedOn w:val="DefaultParagraphFont"/>
    <w:uiPriority w:val="99"/>
    <w:semiHidden/>
    <w:rsid w:val="0053476D"/>
    <w:rPr>
      <w:rFonts w:cs="Times New Roman"/>
      <w:vertAlign w:val="superscript"/>
    </w:rPr>
  </w:style>
  <w:style w:type="paragraph" w:styleId="Header">
    <w:name w:val="header"/>
    <w:basedOn w:val="Normal"/>
    <w:link w:val="HeaderChar"/>
    <w:uiPriority w:val="99"/>
    <w:rsid w:val="005B5A4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B5A47"/>
    <w:rPr>
      <w:rFonts w:cs="Times New Roman"/>
      <w:lang w:val="en-US" w:eastAsia="en-US"/>
    </w:rPr>
  </w:style>
  <w:style w:type="paragraph" w:styleId="Footer">
    <w:name w:val="footer"/>
    <w:basedOn w:val="Normal"/>
    <w:link w:val="FooterChar"/>
    <w:uiPriority w:val="99"/>
    <w:rsid w:val="005B5A4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B5A47"/>
    <w:rPr>
      <w:rFonts w:cs="Times New Roman"/>
      <w:lang w:val="en-US" w:eastAsia="en-US"/>
    </w:rPr>
  </w:style>
  <w:style w:type="paragraph" w:styleId="TOCHeading">
    <w:name w:val="TOC Heading"/>
    <w:basedOn w:val="Heading1"/>
    <w:next w:val="Normal"/>
    <w:uiPriority w:val="99"/>
    <w:qFormat/>
    <w:rsid w:val="000B02E1"/>
    <w:pPr>
      <w:spacing w:before="240" w:after="0" w:line="259" w:lineRule="auto"/>
      <w:jc w:val="left"/>
      <w:outlineLvl w:val="9"/>
    </w:pPr>
    <w:rPr>
      <w:b w:val="0"/>
      <w:bCs w:val="0"/>
      <w:sz w:val="32"/>
      <w:szCs w:val="32"/>
      <w:lang w:val="en-US"/>
    </w:rPr>
  </w:style>
  <w:style w:type="paragraph" w:styleId="TOC1">
    <w:name w:val="toc 1"/>
    <w:basedOn w:val="Normal"/>
    <w:next w:val="Normal"/>
    <w:autoRedefine/>
    <w:uiPriority w:val="39"/>
    <w:locked/>
    <w:rsid w:val="000B02E1"/>
    <w:pPr>
      <w:spacing w:after="100"/>
    </w:pPr>
  </w:style>
  <w:style w:type="paragraph" w:styleId="TOC2">
    <w:name w:val="toc 2"/>
    <w:basedOn w:val="Normal"/>
    <w:next w:val="Normal"/>
    <w:autoRedefine/>
    <w:uiPriority w:val="39"/>
    <w:locked/>
    <w:rsid w:val="000B02E1"/>
    <w:pPr>
      <w:spacing w:after="100"/>
      <w:ind w:left="220"/>
    </w:pPr>
  </w:style>
  <w:style w:type="table" w:styleId="GridTable5Dark-Accent1">
    <w:name w:val="Grid Table 5 Dark Accent 1"/>
    <w:basedOn w:val="TableNormal"/>
    <w:uiPriority w:val="50"/>
    <w:rsid w:val="00304C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02443">
      <w:marLeft w:val="0"/>
      <w:marRight w:val="0"/>
      <w:marTop w:val="0"/>
      <w:marBottom w:val="0"/>
      <w:divBdr>
        <w:top w:val="none" w:sz="0" w:space="0" w:color="auto"/>
        <w:left w:val="none" w:sz="0" w:space="0" w:color="auto"/>
        <w:bottom w:val="none" w:sz="0" w:space="0" w:color="auto"/>
        <w:right w:val="none" w:sz="0" w:space="0" w:color="auto"/>
      </w:divBdr>
      <w:divsChild>
        <w:div w:id="2086802441">
          <w:marLeft w:val="0"/>
          <w:marRight w:val="0"/>
          <w:marTop w:val="0"/>
          <w:marBottom w:val="0"/>
          <w:divBdr>
            <w:top w:val="none" w:sz="0" w:space="0" w:color="auto"/>
            <w:left w:val="none" w:sz="0" w:space="0" w:color="auto"/>
            <w:bottom w:val="none" w:sz="0" w:space="0" w:color="auto"/>
            <w:right w:val="none" w:sz="0" w:space="0" w:color="auto"/>
          </w:divBdr>
        </w:div>
        <w:div w:id="2086802442">
          <w:marLeft w:val="0"/>
          <w:marRight w:val="0"/>
          <w:marTop w:val="0"/>
          <w:marBottom w:val="0"/>
          <w:divBdr>
            <w:top w:val="none" w:sz="0" w:space="0" w:color="auto"/>
            <w:left w:val="none" w:sz="0" w:space="0" w:color="auto"/>
            <w:bottom w:val="none" w:sz="0" w:space="0" w:color="auto"/>
            <w:right w:val="none" w:sz="0" w:space="0" w:color="auto"/>
          </w:divBdr>
        </w:div>
      </w:divsChild>
    </w:div>
    <w:div w:id="2086802444">
      <w:marLeft w:val="0"/>
      <w:marRight w:val="0"/>
      <w:marTop w:val="0"/>
      <w:marBottom w:val="0"/>
      <w:divBdr>
        <w:top w:val="none" w:sz="0" w:space="0" w:color="auto"/>
        <w:left w:val="none" w:sz="0" w:space="0" w:color="auto"/>
        <w:bottom w:val="none" w:sz="0" w:space="0" w:color="auto"/>
        <w:right w:val="none" w:sz="0" w:space="0" w:color="auto"/>
      </w:divBdr>
    </w:div>
    <w:div w:id="2086802445">
      <w:marLeft w:val="0"/>
      <w:marRight w:val="0"/>
      <w:marTop w:val="0"/>
      <w:marBottom w:val="0"/>
      <w:divBdr>
        <w:top w:val="none" w:sz="0" w:space="0" w:color="auto"/>
        <w:left w:val="none" w:sz="0" w:space="0" w:color="auto"/>
        <w:bottom w:val="none" w:sz="0" w:space="0" w:color="auto"/>
        <w:right w:val="none" w:sz="0" w:space="0" w:color="auto"/>
      </w:divBdr>
    </w:div>
    <w:div w:id="2086802446">
      <w:marLeft w:val="0"/>
      <w:marRight w:val="0"/>
      <w:marTop w:val="0"/>
      <w:marBottom w:val="0"/>
      <w:divBdr>
        <w:top w:val="none" w:sz="0" w:space="0" w:color="auto"/>
        <w:left w:val="none" w:sz="0" w:space="0" w:color="auto"/>
        <w:bottom w:val="none" w:sz="0" w:space="0" w:color="auto"/>
        <w:right w:val="none" w:sz="0" w:space="0" w:color="auto"/>
      </w:divBdr>
    </w:div>
    <w:div w:id="2086802447">
      <w:marLeft w:val="0"/>
      <w:marRight w:val="0"/>
      <w:marTop w:val="0"/>
      <w:marBottom w:val="0"/>
      <w:divBdr>
        <w:top w:val="none" w:sz="0" w:space="0" w:color="auto"/>
        <w:left w:val="none" w:sz="0" w:space="0" w:color="auto"/>
        <w:bottom w:val="none" w:sz="0" w:space="0" w:color="auto"/>
        <w:right w:val="none" w:sz="0" w:space="0" w:color="auto"/>
      </w:divBdr>
    </w:div>
    <w:div w:id="2086802448">
      <w:marLeft w:val="0"/>
      <w:marRight w:val="0"/>
      <w:marTop w:val="0"/>
      <w:marBottom w:val="0"/>
      <w:divBdr>
        <w:top w:val="none" w:sz="0" w:space="0" w:color="auto"/>
        <w:left w:val="none" w:sz="0" w:space="0" w:color="auto"/>
        <w:bottom w:val="none" w:sz="0" w:space="0" w:color="auto"/>
        <w:right w:val="none" w:sz="0" w:space="0" w:color="auto"/>
      </w:divBdr>
    </w:div>
    <w:div w:id="2086802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ingwaterprofiles.gr" TargetMode="External"/><Relationship Id="rId13" Type="http://schemas.openxmlformats.org/officeDocument/2006/relationships/hyperlink" Target="http://www.ypeka.gr/LinkClick.aspx?fileticket=9oCJ9mVgTnE%3d&amp;tabid=539" TargetMode="External"/><Relationship Id="rId18" Type="http://schemas.openxmlformats.org/officeDocument/2006/relationships/hyperlink" Target="http://www.ypeka.gr/Default.aspx?tabid=889&amp;language=el-GR" TargetMode="External"/><Relationship Id="rId26" Type="http://schemas.openxmlformats.org/officeDocument/2006/relationships/hyperlink" Target="http://www.ypeka.gr" TargetMode="External"/><Relationship Id="rId3" Type="http://schemas.openxmlformats.org/officeDocument/2006/relationships/settings" Target="settings.xml"/><Relationship Id="rId21" Type="http://schemas.openxmlformats.org/officeDocument/2006/relationships/hyperlink" Target="http://www.ypeka.gr/LinkClick.aspx?fileticket=9oCJ9mVgTnE%3d&amp;tabid=539"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ypeka.gr/Default.aspx?tabid=539&amp;language=el-GR" TargetMode="External"/><Relationship Id="rId17" Type="http://schemas.openxmlformats.org/officeDocument/2006/relationships/hyperlink" Target="http://www.ypeka.gr" TargetMode="External"/><Relationship Id="rId25" Type="http://schemas.openxmlformats.org/officeDocument/2006/relationships/hyperlink" Target="http://geodata.gov.g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ypeka.gr/Default.aspx?tabid=804&amp;language=el-GR" TargetMode="External"/><Relationship Id="rId20" Type="http://schemas.openxmlformats.org/officeDocument/2006/relationships/hyperlink" Target="http://www.ypeka.gr/Default.aspx?tabid=539&amp;language=el-G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peka.gr/Default.aspx?tabid=539&amp;language=el-GR" TargetMode="External"/><Relationship Id="rId24" Type="http://schemas.openxmlformats.org/officeDocument/2006/relationships/hyperlink" Target="http://wwww.minagric.gr/syspest/SYSPEST_CROPS_skeyasma.aspx"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3" Type="http://schemas.openxmlformats.org/officeDocument/2006/relationships/hyperlink" Target="http://www.ypeka.gr/Default.aspx?tabid=250&amp;language=el-GR" TargetMode="External"/><Relationship Id="rId28" Type="http://schemas.openxmlformats.org/officeDocument/2006/relationships/header" Target="header1.xml"/><Relationship Id="rId10" Type="http://schemas.openxmlformats.org/officeDocument/2006/relationships/hyperlink" Target="http://www.ypeka.gr/Default.aspx?tabid=889&amp;language=el-GR" TargetMode="External"/><Relationship Id="rId19" Type="http://schemas.openxmlformats.org/officeDocument/2006/relationships/hyperlink" Target="http://www.ypeka.gr/Default.aspx?tabid=539&amp;language=el-G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ypeka.gr" TargetMode="External"/><Relationship Id="rId14" Type="http://schemas.openxmlformats.org/officeDocument/2006/relationships/hyperlink" Target="http://www.ypeka.gr/LinkClick.aspx?fileticket=3sc8R%2byJjuw%3d&amp;tabid=539" TargetMode="External"/><Relationship Id="rId22" Type="http://schemas.openxmlformats.org/officeDocument/2006/relationships/hyperlink" Target="http://www.ypeka.gr/LinkClick.aspx?fileticket=3sc8R%2byJjuw%3d&amp;tabid=539" TargetMode="External"/><Relationship Id="rId27" Type="http://schemas.openxmlformats.org/officeDocument/2006/relationships/hyperlink" Target="http://ypeka.plexscape.com/"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46</Pages>
  <Words>11261</Words>
  <Characters>60811</Characters>
  <Application>Microsoft Office Word</Application>
  <DocSecurity>0</DocSecurity>
  <Lines>506</Lines>
  <Paragraphs>143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Εφαρμογή των προγραμμάτων μέτρων των Σχεδίων Διαχείρισης των Λεκανών Απορροής Ποταμών των Υδατικών Διαμερισμάτων</vt:lpstr>
      <vt:lpstr>Εφαρμογή των προγραμμάτων μέτρων των Σχεδίων Διαχείρισης των Λεκανών Απορροής Ποταμών των Υδατικών Διαμερισμάτων</vt:lpstr>
    </vt:vector>
  </TitlesOfParts>
  <Company/>
  <LinksUpToDate>false</LinksUpToDate>
  <CharactersWithSpaces>71929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Εφαρμογή των προγραμμάτων μέτρων των Σχεδίων Διαχείρισης των Λεκανών Απορροής Ποταμών των Υδατικών Διαμερισμάτων</dc:title>
  <dc:creator>Tassos Varveris</dc:creator>
  <cp:lastModifiedBy>Tassos Varveris</cp:lastModifiedBy>
  <cp:revision>16</cp:revision>
  <cp:lastPrinted>2014-12-03T16:55:00Z</cp:lastPrinted>
  <dcterms:created xsi:type="dcterms:W3CDTF">2014-12-03T10:00:00Z</dcterms:created>
  <dcterms:modified xsi:type="dcterms:W3CDTF">2014-12-03T16:55:00Z</dcterms:modified>
</cp:coreProperties>
</file>